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87F" w:rsidRDefault="004D070D">
      <w:pPr>
        <w:rPr>
          <w:b/>
          <w:bCs/>
          <w:color w:val="000000"/>
          <w:sz w:val="20"/>
          <w:szCs w:val="20"/>
          <w:u w:val="single"/>
          <w:lang w:eastAsia="el-GR"/>
        </w:rPr>
      </w:pPr>
      <w:r w:rsidRPr="004D070D">
        <w:rPr>
          <w:b/>
          <w:bCs/>
          <w:color w:val="000000"/>
          <w:sz w:val="20"/>
          <w:szCs w:val="20"/>
          <w:u w:val="single"/>
          <w:lang w:eastAsia="el-GR"/>
        </w:rPr>
        <w:t>ΕΠΙΔΕΣΜΟΙ ΕΛΑΣΤΙΚΟΙ (10cmx4 m)</w:t>
      </w:r>
    </w:p>
    <w:p w:rsidR="004D070D" w:rsidRDefault="004D070D">
      <w:pPr>
        <w:rPr>
          <w:i/>
          <w:iCs/>
          <w:color w:val="000000"/>
          <w:sz w:val="20"/>
          <w:szCs w:val="20"/>
          <w:lang w:eastAsia="el-GR"/>
        </w:rPr>
      </w:pPr>
      <w:r w:rsidRPr="00BB6954">
        <w:rPr>
          <w:i/>
          <w:iCs/>
          <w:color w:val="000000"/>
          <w:sz w:val="20"/>
          <w:szCs w:val="20"/>
          <w:lang w:eastAsia="el-GR"/>
        </w:rPr>
        <w:t>ΕΠΙΔΕΣMΟΣ ΕΛΑΣΤΙΚΟΣ (10cmΧ4m) Αποτελούμενος από βαμβάκι 67% και πολυαμίδιο 33%, με ελαστικότητα 70-80%, κατάλληλης ύφανσης, ώστε να επιτυγχάνεται η ελαστική συμπεριφορά. Η επιμήκυνση να γίνεται χωρίς ελάττωση του πλάτους και να επανέρχεται μετά τον τανισμό σχεδόν στο αρχικό μήκος.Οι πλευρές του να είναι υφασμένες σε μορφή ούγιας και να συνοδεύεται από εσώκλειστα ελαστικά γα</w:t>
      </w:r>
      <w:r>
        <w:rPr>
          <w:i/>
          <w:iCs/>
          <w:color w:val="000000"/>
          <w:sz w:val="20"/>
          <w:szCs w:val="20"/>
          <w:lang w:eastAsia="el-GR"/>
        </w:rPr>
        <w:t>ν</w:t>
      </w:r>
      <w:r w:rsidRPr="00BB6954">
        <w:rPr>
          <w:i/>
          <w:iCs/>
          <w:color w:val="000000"/>
          <w:sz w:val="20"/>
          <w:szCs w:val="20"/>
          <w:lang w:eastAsia="el-GR"/>
        </w:rPr>
        <w:t>τζάκια</w:t>
      </w:r>
      <w:r>
        <w:rPr>
          <w:i/>
          <w:iCs/>
          <w:color w:val="000000"/>
          <w:sz w:val="20"/>
          <w:szCs w:val="20"/>
          <w:lang w:eastAsia="el-GR"/>
        </w:rPr>
        <w:t xml:space="preserve"> </w:t>
      </w:r>
      <w:r w:rsidRPr="00BB6954">
        <w:rPr>
          <w:i/>
          <w:iCs/>
          <w:color w:val="000000"/>
          <w:sz w:val="20"/>
          <w:szCs w:val="20"/>
          <w:lang w:eastAsia="el-GR"/>
        </w:rPr>
        <w:t>. Να</w:t>
      </w:r>
      <w:r>
        <w:rPr>
          <w:i/>
          <w:iCs/>
          <w:color w:val="000000"/>
          <w:sz w:val="20"/>
          <w:szCs w:val="20"/>
          <w:lang w:eastAsia="el-GR"/>
        </w:rPr>
        <w:t xml:space="preserve"> </w:t>
      </w:r>
      <w:r w:rsidRPr="00BB6954">
        <w:rPr>
          <w:i/>
          <w:iCs/>
          <w:color w:val="000000"/>
          <w:sz w:val="20"/>
          <w:szCs w:val="20"/>
          <w:lang w:eastAsia="el-GR"/>
        </w:rPr>
        <w:t>παραδίδονται σε ατομική συσκευασία και εντός σελοφάν στην οποία θα αναγράφονται όλες οι ενδείξεις. Να φέρει σήμανση CE.</w:t>
      </w:r>
    </w:p>
    <w:p w:rsidR="004D070D" w:rsidRDefault="004D070D">
      <w:pPr>
        <w:rPr>
          <w:i/>
          <w:iCs/>
          <w:color w:val="000000"/>
          <w:sz w:val="20"/>
          <w:szCs w:val="20"/>
          <w:lang w:eastAsia="el-GR"/>
        </w:rPr>
      </w:pPr>
    </w:p>
    <w:p w:rsidR="004D070D" w:rsidRDefault="004D070D">
      <w:pPr>
        <w:rPr>
          <w:b/>
          <w:bCs/>
          <w:color w:val="000000"/>
          <w:sz w:val="20"/>
          <w:szCs w:val="20"/>
          <w:u w:val="single"/>
          <w:lang w:val="en-US" w:eastAsia="el-GR"/>
        </w:rPr>
      </w:pPr>
      <w:r w:rsidRPr="004D070D">
        <w:rPr>
          <w:b/>
          <w:bCs/>
          <w:color w:val="000000"/>
          <w:sz w:val="20"/>
          <w:szCs w:val="20"/>
          <w:u w:val="single"/>
          <w:lang w:eastAsia="el-GR"/>
        </w:rPr>
        <w:t>ΚΑΘΕΤΗΡΑΣ ΑΕΡΙΩΝ Νο 18</w:t>
      </w:r>
      <w:r w:rsidRPr="004D070D">
        <w:rPr>
          <w:b/>
          <w:bCs/>
          <w:color w:val="000000"/>
          <w:sz w:val="20"/>
          <w:szCs w:val="20"/>
          <w:u w:val="single"/>
          <w:lang w:val="en-US" w:eastAsia="el-GR"/>
        </w:rPr>
        <w:t>- 20</w:t>
      </w:r>
    </w:p>
    <w:p w:rsidR="004D070D" w:rsidRDefault="004D070D">
      <w:pPr>
        <w:rPr>
          <w:b/>
          <w:bCs/>
          <w:color w:val="000000"/>
          <w:sz w:val="20"/>
          <w:szCs w:val="20"/>
          <w:u w:val="single"/>
          <w:lang w:val="en-US" w:eastAsia="el-GR"/>
        </w:rPr>
      </w:pPr>
    </w:p>
    <w:p w:rsidR="004D070D" w:rsidRDefault="004D070D">
      <w:pPr>
        <w:rPr>
          <w:b/>
          <w:bCs/>
          <w:i/>
          <w:iCs/>
          <w:color w:val="000000"/>
          <w:sz w:val="20"/>
          <w:szCs w:val="20"/>
          <w:lang w:eastAsia="el-GR"/>
        </w:rPr>
      </w:pPr>
      <w:r w:rsidRPr="00BB6954">
        <w:rPr>
          <w:i/>
          <w:iCs/>
          <w:color w:val="000000"/>
          <w:sz w:val="20"/>
          <w:szCs w:val="20"/>
          <w:lang w:eastAsia="el-GR"/>
        </w:rPr>
        <w:t>ΚΑΘΕΤΗΡΕΣ ΑΕΡΙΩΝ - Καθετήρες αερίων ορθού μιας χρήσης αποστειρωμένοι, από υλικό ιατρικού τύπου Medical Grade PVC,με υποδοχή στο άκρο,μη τραυματικοί, μήκους περίπου 40εκ., αρίστης</w:t>
      </w:r>
      <w:r>
        <w:rPr>
          <w:i/>
          <w:iCs/>
          <w:color w:val="000000"/>
          <w:sz w:val="20"/>
          <w:szCs w:val="20"/>
          <w:lang w:eastAsia="el-GR"/>
        </w:rPr>
        <w:t xml:space="preserve"> </w:t>
      </w:r>
      <w:r w:rsidRPr="00BB6954">
        <w:rPr>
          <w:i/>
          <w:iCs/>
          <w:color w:val="000000"/>
          <w:sz w:val="20"/>
          <w:szCs w:val="20"/>
          <w:lang w:eastAsia="el-GR"/>
        </w:rPr>
        <w:t>ποιότητας. Ο καθετήρας να είναι σιλικοναρισμένος για εύκολη προσπέλαση και να μην κάμπτεται. Το άκρο του να είναι κλειστό, στρογγυλοποιημένο και μη τραυματικό. Οι πλάγιες δύο οπές να είναι λείες, στρογγυλοποιημένες και ειδικά σχεδιασμένες ώστε κατά τη δίοδο του καθετήρα να μην προκύπτει τραυματισμός. Η υποδοχή να είναι έγχρωμη ανάλογα με το μέγεθος του καθετήρα και ειδικά σχεδιασμένη για οποιαδήποτε σύνδεση. Η αποστείρωση να είναι διάρκειας 5 ετών και να αναγράφεται η ημερομηνία αποστείρωσης και λήξης για κάθε καθετήρα χωριστά, όπως και ο αριθμός</w:t>
      </w:r>
      <w:r>
        <w:rPr>
          <w:i/>
          <w:iCs/>
          <w:color w:val="000000"/>
          <w:sz w:val="20"/>
          <w:szCs w:val="20"/>
          <w:lang w:eastAsia="el-GR"/>
        </w:rPr>
        <w:t xml:space="preserve"> </w:t>
      </w:r>
      <w:r w:rsidRPr="00BB6954">
        <w:rPr>
          <w:i/>
          <w:iCs/>
          <w:color w:val="000000"/>
          <w:sz w:val="20"/>
          <w:szCs w:val="20"/>
          <w:lang w:eastAsia="el-GR"/>
        </w:rPr>
        <w:t>παραγωγής. Να είναι κατασκευασμένοι</w:t>
      </w:r>
      <w:r>
        <w:rPr>
          <w:i/>
          <w:iCs/>
          <w:color w:val="000000"/>
          <w:sz w:val="20"/>
          <w:szCs w:val="20"/>
          <w:lang w:eastAsia="el-GR"/>
        </w:rPr>
        <w:t xml:space="preserve"> </w:t>
      </w:r>
      <w:r w:rsidRPr="00BB6954">
        <w:rPr>
          <w:i/>
          <w:iCs/>
          <w:color w:val="000000"/>
          <w:sz w:val="20"/>
          <w:szCs w:val="20"/>
          <w:lang w:eastAsia="el-GR"/>
        </w:rPr>
        <w:t>μεβάση</w:t>
      </w:r>
      <w:r>
        <w:rPr>
          <w:i/>
          <w:iCs/>
          <w:color w:val="000000"/>
          <w:sz w:val="20"/>
          <w:szCs w:val="20"/>
          <w:lang w:eastAsia="el-GR"/>
        </w:rPr>
        <w:t xml:space="preserve"> </w:t>
      </w:r>
      <w:r w:rsidRPr="00BB6954">
        <w:rPr>
          <w:i/>
          <w:iCs/>
          <w:color w:val="000000"/>
          <w:sz w:val="20"/>
          <w:szCs w:val="20"/>
          <w:lang w:eastAsia="el-GR"/>
        </w:rPr>
        <w:t>τα</w:t>
      </w:r>
      <w:r>
        <w:rPr>
          <w:i/>
          <w:iCs/>
          <w:color w:val="000000"/>
          <w:sz w:val="20"/>
          <w:szCs w:val="20"/>
          <w:lang w:eastAsia="el-GR"/>
        </w:rPr>
        <w:t xml:space="preserve"> </w:t>
      </w:r>
      <w:r w:rsidRPr="00BB6954">
        <w:rPr>
          <w:i/>
          <w:iCs/>
          <w:color w:val="000000"/>
          <w:sz w:val="20"/>
          <w:szCs w:val="20"/>
          <w:lang w:eastAsia="el-GR"/>
        </w:rPr>
        <w:t>ISO-Standartds και</w:t>
      </w:r>
      <w:r>
        <w:rPr>
          <w:i/>
          <w:iCs/>
          <w:color w:val="000000"/>
          <w:sz w:val="20"/>
          <w:szCs w:val="20"/>
          <w:lang w:eastAsia="el-GR"/>
        </w:rPr>
        <w:t xml:space="preserve"> </w:t>
      </w:r>
      <w:r w:rsidRPr="00BB6954">
        <w:rPr>
          <w:i/>
          <w:iCs/>
          <w:color w:val="000000"/>
          <w:sz w:val="20"/>
          <w:szCs w:val="20"/>
          <w:lang w:eastAsia="el-GR"/>
        </w:rPr>
        <w:t>να</w:t>
      </w:r>
      <w:r>
        <w:rPr>
          <w:i/>
          <w:iCs/>
          <w:color w:val="000000"/>
          <w:sz w:val="20"/>
          <w:szCs w:val="20"/>
          <w:lang w:eastAsia="el-GR"/>
        </w:rPr>
        <w:t xml:space="preserve"> </w:t>
      </w:r>
      <w:r w:rsidRPr="00BB6954">
        <w:rPr>
          <w:i/>
          <w:iCs/>
          <w:color w:val="000000"/>
          <w:sz w:val="20"/>
          <w:szCs w:val="20"/>
          <w:lang w:eastAsia="el-GR"/>
        </w:rPr>
        <w:t>φέρουν πιστοποίηση ευρωπαϊκών προδιαγραφών (CE-Mark).</w:t>
      </w:r>
      <w:r w:rsidRPr="00BB6954">
        <w:rPr>
          <w:b/>
          <w:bCs/>
          <w:i/>
          <w:iCs/>
          <w:color w:val="000000"/>
          <w:sz w:val="20"/>
          <w:szCs w:val="20"/>
          <w:lang w:eastAsia="el-GR"/>
        </w:rPr>
        <w:t>ΒΛΕΠΕ ΕΠΙΣΗΣ ΤΕΧΝΙΚΕΣ ΠΡΟΔΙΑΓΡΑΦΕΣ ΚΑΘΕΤΗΡΩΝ-ΕΝΙΑΙΕΣ ΤΕΧΝΙΚΕΣ ΠΡΟΔΙΑΓΡΑΦΕΣ ΑΠΟ ΕΚΕΒΥΛ.</w:t>
      </w:r>
    </w:p>
    <w:p w:rsidR="004D070D" w:rsidRDefault="004D070D">
      <w:pPr>
        <w:rPr>
          <w:b/>
          <w:bCs/>
          <w:i/>
          <w:iCs/>
          <w:color w:val="000000"/>
          <w:sz w:val="20"/>
          <w:szCs w:val="20"/>
          <w:lang w:eastAsia="el-GR"/>
        </w:rPr>
      </w:pPr>
    </w:p>
    <w:p w:rsidR="004D070D" w:rsidRPr="00EC7986" w:rsidRDefault="004D070D" w:rsidP="004D070D">
      <w:pPr>
        <w:tabs>
          <w:tab w:val="left" w:pos="9923"/>
        </w:tabs>
        <w:spacing w:before="200" w:line="501" w:lineRule="auto"/>
        <w:ind w:left="1134" w:right="500" w:hanging="51"/>
        <w:rPr>
          <w:rFonts w:ascii="Times New Roman" w:hAnsi="Times New Roman" w:cs="Times New Roman"/>
          <w:b/>
        </w:rPr>
      </w:pPr>
      <w:r w:rsidRPr="00E10E9B">
        <w:rPr>
          <w:rFonts w:ascii="Times New Roman" w:hAnsi="Times New Roman" w:cs="Times New Roman"/>
          <w:b/>
          <w:color w:val="000000"/>
          <w:w w:val="95"/>
          <w:highlight w:val="lightGray"/>
          <w:shd w:val="clear" w:color="auto" w:fill="E7E6E6" w:themeFill="background2"/>
        </w:rPr>
        <w:t>Τ</w:t>
      </w:r>
      <w:r w:rsidRPr="00E10E9B">
        <w:rPr>
          <w:rFonts w:ascii="Times New Roman" w:hAnsi="Times New Roman" w:cs="Times New Roman"/>
          <w:b/>
          <w:color w:val="000000"/>
          <w:highlight w:val="lightGray"/>
          <w:shd w:val="clear" w:color="auto" w:fill="E7E6E6" w:themeFill="background2"/>
        </w:rPr>
        <w:t>ΕΧΝ</w:t>
      </w:r>
      <w:r w:rsidRPr="00E10E9B">
        <w:rPr>
          <w:rFonts w:ascii="Times New Roman" w:hAnsi="Times New Roman" w:cs="Times New Roman"/>
          <w:b/>
          <w:color w:val="000000"/>
          <w:w w:val="95"/>
          <w:highlight w:val="lightGray"/>
          <w:shd w:val="clear" w:color="auto" w:fill="E7E6E6" w:themeFill="background2"/>
        </w:rPr>
        <w:t>Ι</w:t>
      </w:r>
      <w:r w:rsidRPr="00E10E9B">
        <w:rPr>
          <w:rFonts w:ascii="Times New Roman" w:hAnsi="Times New Roman" w:cs="Times New Roman"/>
          <w:b/>
          <w:color w:val="000000"/>
          <w:highlight w:val="lightGray"/>
          <w:shd w:val="clear" w:color="auto" w:fill="E7E6E6" w:themeFill="background2"/>
        </w:rPr>
        <w:t>ΚΕΣ ΠΡΟΔ</w:t>
      </w:r>
      <w:r w:rsidRPr="00E10E9B">
        <w:rPr>
          <w:rFonts w:ascii="Times New Roman" w:hAnsi="Times New Roman" w:cs="Times New Roman"/>
          <w:b/>
          <w:color w:val="000000"/>
          <w:w w:val="95"/>
          <w:highlight w:val="lightGray"/>
          <w:shd w:val="clear" w:color="auto" w:fill="E7E6E6" w:themeFill="background2"/>
        </w:rPr>
        <w:t>Ι</w:t>
      </w:r>
      <w:r w:rsidRPr="00E10E9B">
        <w:rPr>
          <w:rFonts w:ascii="Times New Roman" w:hAnsi="Times New Roman" w:cs="Times New Roman"/>
          <w:b/>
          <w:color w:val="000000"/>
          <w:highlight w:val="lightGray"/>
          <w:shd w:val="clear" w:color="auto" w:fill="E7E6E6" w:themeFill="background2"/>
        </w:rPr>
        <w:t>ΑΓΡΑΦΕΣ ΚΑΘΕ</w:t>
      </w:r>
      <w:r w:rsidRPr="00E10E9B">
        <w:rPr>
          <w:rFonts w:ascii="Times New Roman" w:hAnsi="Times New Roman" w:cs="Times New Roman"/>
          <w:b/>
          <w:color w:val="000000"/>
          <w:w w:val="95"/>
          <w:highlight w:val="lightGray"/>
          <w:shd w:val="clear" w:color="auto" w:fill="E7E6E6" w:themeFill="background2"/>
        </w:rPr>
        <w:t>Τ</w:t>
      </w:r>
      <w:r w:rsidRPr="00E10E9B">
        <w:rPr>
          <w:rFonts w:ascii="Times New Roman" w:hAnsi="Times New Roman" w:cs="Times New Roman"/>
          <w:b/>
          <w:color w:val="000000"/>
          <w:highlight w:val="lightGray"/>
          <w:shd w:val="clear" w:color="auto" w:fill="E7E6E6" w:themeFill="background2"/>
        </w:rPr>
        <w:t xml:space="preserve">ΗΡΩΝ - </w:t>
      </w:r>
      <w:r w:rsidRPr="00E10E9B">
        <w:rPr>
          <w:rFonts w:ascii="Times New Roman" w:hAnsi="Times New Roman" w:cs="Times New Roman"/>
          <w:b/>
          <w:color w:val="000000"/>
          <w:spacing w:val="-8"/>
          <w:highlight w:val="lightGray"/>
          <w:shd w:val="clear" w:color="auto" w:fill="E7E6E6" w:themeFill="background2"/>
        </w:rPr>
        <w:t>ΕΝΙΑΙΕΣ ΤΕΧΝΙΚΕΣ</w:t>
      </w:r>
      <w:r w:rsidRPr="00E10E9B">
        <w:rPr>
          <w:rFonts w:ascii="Times New Roman" w:hAnsi="Times New Roman" w:cs="Times New Roman"/>
          <w:b/>
          <w:color w:val="000000"/>
          <w:spacing w:val="-8"/>
          <w:highlight w:val="lightGray"/>
        </w:rPr>
        <w:t xml:space="preserve"> ΠΡΟΔΙΑΓΡΑΦΕΣ ΑΠΟ ΕΚΕΒΥΛ</w:t>
      </w:r>
    </w:p>
    <w:p w:rsidR="004D070D" w:rsidRPr="00A27513" w:rsidRDefault="004D070D" w:rsidP="004D070D">
      <w:pPr>
        <w:pStyle w:val="a4"/>
        <w:widowControl w:val="0"/>
        <w:numPr>
          <w:ilvl w:val="0"/>
          <w:numId w:val="2"/>
        </w:numPr>
        <w:tabs>
          <w:tab w:val="left" w:pos="424"/>
        </w:tabs>
        <w:autoSpaceDE w:val="0"/>
        <w:autoSpaceDN w:val="0"/>
        <w:spacing w:line="280" w:lineRule="auto"/>
        <w:ind w:right="101"/>
        <w:jc w:val="both"/>
        <w:rPr>
          <w:rFonts w:ascii="Times New Roman" w:hAnsi="Times New Roman" w:cs="Times New Roman"/>
        </w:rPr>
      </w:pPr>
      <w:r w:rsidRPr="00E10E9B">
        <w:rPr>
          <w:rFonts w:ascii="Times New Roman" w:hAnsi="Times New Roman" w:cs="Times New Roman"/>
          <w:w w:val="105"/>
        </w:rPr>
        <w:t>Οι προσφερόμενοι καθετήρες πρέπει να είναι πιστοποιημένοι από κοινοποιημένο Οργανισμό που βρίσκεται εγκαταστημένος και λειτουργεί νόμιμα στο έδαφος ενός από τα Κράτη Μέλη της Ευρωπαϊκής Ένωσης και να φέρουν σε ευκρινή θέση του τελικού περιέκτη τους την προβλεπόμενη σήμανση CE, η οποία αποδεικνύει την συμμόρφωσή τους με τις απαιτήσεις της Οδηγίας 93/42/ΕΟΚ, (ΔΥ8δ/Γ.Π.Οικ. 130648 - Εναρμόνιση της εθνικής νομοθεσίας προς τις διατάξεις της Οδηγίας93/42/ΕΟΚ «περί ιατροτεχνολογικών προϊόντων»-ΦΕΚ2198/τευχ.Β/02-10-09).</w:t>
      </w:r>
    </w:p>
    <w:p w:rsidR="004D070D" w:rsidRPr="00E10E9B" w:rsidRDefault="004D070D" w:rsidP="004D070D">
      <w:pPr>
        <w:pStyle w:val="a4"/>
        <w:widowControl w:val="0"/>
        <w:tabs>
          <w:tab w:val="left" w:pos="424"/>
        </w:tabs>
        <w:autoSpaceDE w:val="0"/>
        <w:autoSpaceDN w:val="0"/>
        <w:spacing w:line="280" w:lineRule="auto"/>
        <w:ind w:left="1778" w:right="101"/>
        <w:jc w:val="both"/>
        <w:rPr>
          <w:rFonts w:ascii="Times New Roman" w:hAnsi="Times New Roman" w:cs="Times New Roman"/>
        </w:rPr>
      </w:pPr>
    </w:p>
    <w:p w:rsidR="004D070D" w:rsidRPr="00E10E9B" w:rsidRDefault="004D070D" w:rsidP="004D070D">
      <w:pPr>
        <w:pStyle w:val="a4"/>
        <w:widowControl w:val="0"/>
        <w:numPr>
          <w:ilvl w:val="0"/>
          <w:numId w:val="2"/>
        </w:numPr>
        <w:tabs>
          <w:tab w:val="left" w:pos="424"/>
        </w:tabs>
        <w:autoSpaceDE w:val="0"/>
        <w:autoSpaceDN w:val="0"/>
        <w:spacing w:line="280" w:lineRule="auto"/>
        <w:ind w:right="101"/>
        <w:jc w:val="both"/>
        <w:rPr>
          <w:rFonts w:ascii="Times New Roman" w:hAnsi="Times New Roman" w:cs="Times New Roman"/>
        </w:rPr>
      </w:pPr>
      <w:r w:rsidRPr="00E10E9B">
        <w:rPr>
          <w:rFonts w:ascii="Times New Roman" w:hAnsi="Times New Roman" w:cs="Times New Roman"/>
          <w:w w:val="105"/>
        </w:rPr>
        <w:t>προσφερόμενοι καθετήρες πρέπει να συμμορφώνονται με τις απαιτήσεις του προτύπου ΕΝ</w:t>
      </w:r>
      <w:r w:rsidRPr="00E10E9B">
        <w:rPr>
          <w:rFonts w:ascii="Times New Roman" w:hAnsi="Times New Roman" w:cs="Times New Roman"/>
          <w:spacing w:val="-2"/>
          <w:w w:val="105"/>
        </w:rPr>
        <w:t>1616:1997.</w:t>
      </w:r>
    </w:p>
    <w:p w:rsidR="004D070D" w:rsidRPr="00EC7986" w:rsidRDefault="004D070D" w:rsidP="004D070D">
      <w:pPr>
        <w:pStyle w:val="a3"/>
        <w:spacing w:before="19"/>
        <w:ind w:left="1134"/>
        <w:rPr>
          <w:rFonts w:ascii="Times New Roman" w:hAnsi="Times New Roman" w:cs="Times New Roman"/>
          <w:sz w:val="22"/>
          <w:szCs w:val="22"/>
        </w:rPr>
      </w:pPr>
    </w:p>
    <w:p w:rsidR="004D070D" w:rsidRPr="00EC7986" w:rsidRDefault="004D070D" w:rsidP="004D070D">
      <w:pPr>
        <w:pStyle w:val="a4"/>
        <w:widowControl w:val="0"/>
        <w:numPr>
          <w:ilvl w:val="0"/>
          <w:numId w:val="2"/>
        </w:numPr>
        <w:tabs>
          <w:tab w:val="left" w:pos="349"/>
        </w:tabs>
        <w:autoSpaceDE w:val="0"/>
        <w:autoSpaceDN w:val="0"/>
        <w:spacing w:line="280" w:lineRule="auto"/>
        <w:ind w:right="103"/>
        <w:contextualSpacing w:val="0"/>
        <w:jc w:val="both"/>
        <w:rPr>
          <w:rFonts w:ascii="Times New Roman" w:hAnsi="Times New Roman" w:cs="Times New Roman"/>
        </w:rPr>
      </w:pPr>
      <w:r w:rsidRPr="00EC7986">
        <w:rPr>
          <w:rFonts w:ascii="Times New Roman" w:hAnsi="Times New Roman" w:cs="Times New Roman"/>
          <w:w w:val="110"/>
        </w:rPr>
        <w:t>Η διεργασία αποστείρωσης των προϊόντων πρέπει να επικυρώνεται και να ελέγχεται σύμφωνα με τις απαιτήσεις των αντίστοιχων εναρμονισμένων προτύπων.</w:t>
      </w:r>
    </w:p>
    <w:p w:rsidR="004D070D" w:rsidRPr="00EC7986" w:rsidRDefault="004D070D" w:rsidP="004D070D">
      <w:pPr>
        <w:pStyle w:val="a4"/>
        <w:widowControl w:val="0"/>
        <w:numPr>
          <w:ilvl w:val="0"/>
          <w:numId w:val="2"/>
        </w:numPr>
        <w:tabs>
          <w:tab w:val="left" w:pos="357"/>
        </w:tabs>
        <w:autoSpaceDE w:val="0"/>
        <w:autoSpaceDN w:val="0"/>
        <w:spacing w:before="199" w:line="280" w:lineRule="auto"/>
        <w:ind w:right="104"/>
        <w:contextualSpacing w:val="0"/>
        <w:jc w:val="both"/>
        <w:rPr>
          <w:rFonts w:ascii="Times New Roman" w:hAnsi="Times New Roman" w:cs="Times New Roman"/>
        </w:rPr>
      </w:pPr>
      <w:r w:rsidRPr="00EC7986">
        <w:rPr>
          <w:rFonts w:ascii="Times New Roman" w:hAnsi="Times New Roman" w:cs="Times New Roman"/>
          <w:w w:val="110"/>
        </w:rPr>
        <w:t xml:space="preserve">Στην ετικέτα / συσκευασία πρέπει να αναγράφονται με ευκρινή και ευανάγνωστο τρόπο τουλάχιστον τα παρακάτω </w:t>
      </w:r>
      <w:r w:rsidRPr="00EC7986">
        <w:rPr>
          <w:rFonts w:ascii="Times New Roman" w:hAnsi="Times New Roman" w:cs="Times New Roman"/>
          <w:spacing w:val="-2"/>
          <w:w w:val="110"/>
        </w:rPr>
        <w:t>στοιχεία:</w:t>
      </w:r>
    </w:p>
    <w:p w:rsidR="004D070D" w:rsidRPr="005E1843" w:rsidRDefault="004D070D" w:rsidP="004D070D">
      <w:pPr>
        <w:pStyle w:val="a4"/>
        <w:widowControl w:val="0"/>
        <w:numPr>
          <w:ilvl w:val="1"/>
          <w:numId w:val="1"/>
        </w:numPr>
        <w:tabs>
          <w:tab w:val="left" w:pos="250"/>
        </w:tabs>
        <w:autoSpaceDE w:val="0"/>
        <w:autoSpaceDN w:val="0"/>
        <w:spacing w:line="280" w:lineRule="auto"/>
        <w:ind w:left="1843" w:right="104" w:firstLine="0"/>
        <w:contextualSpacing w:val="0"/>
        <w:jc w:val="both"/>
        <w:rPr>
          <w:rFonts w:ascii="Times New Roman" w:hAnsi="Times New Roman" w:cs="Times New Roman"/>
        </w:rPr>
      </w:pPr>
      <w:r w:rsidRPr="00EC7986">
        <w:rPr>
          <w:rFonts w:ascii="Times New Roman" w:hAnsi="Times New Roman" w:cs="Times New Roman"/>
          <w:w w:val="105"/>
        </w:rPr>
        <w:t>Το όνομα ή η εμπορική επωνυμία και η διεύθυνση του κατασκευαστή. Σε περίπτωση που ο κατασκευαστής δεν έχει έδρα σε χώρα της ευρωπαϊκής ένωσης, η ετικέτα ή η συσκευασία πρέπει να περιλαμβάνουν επιπλέον το όνομα και τη διεύθυνση του εξουσιοδοτημένου αντιπροσώπου του.</w:t>
      </w:r>
    </w:p>
    <w:p w:rsidR="004D070D" w:rsidRPr="005E1843" w:rsidRDefault="004D070D" w:rsidP="004D070D">
      <w:pPr>
        <w:pStyle w:val="a4"/>
        <w:widowControl w:val="0"/>
        <w:numPr>
          <w:ilvl w:val="1"/>
          <w:numId w:val="1"/>
        </w:numPr>
        <w:tabs>
          <w:tab w:val="left" w:pos="250"/>
        </w:tabs>
        <w:autoSpaceDE w:val="0"/>
        <w:autoSpaceDN w:val="0"/>
        <w:spacing w:line="280" w:lineRule="auto"/>
        <w:ind w:left="1843" w:right="104" w:firstLine="0"/>
        <w:contextualSpacing w:val="0"/>
        <w:jc w:val="both"/>
        <w:rPr>
          <w:rFonts w:ascii="Times New Roman" w:hAnsi="Times New Roman" w:cs="Times New Roman"/>
        </w:rPr>
      </w:pPr>
      <w:r w:rsidRPr="005E1843">
        <w:rPr>
          <w:rFonts w:ascii="Times New Roman" w:hAnsi="Times New Roman" w:cs="Times New Roman"/>
        </w:rPr>
        <w:t xml:space="preserve">Η ένδειξη </w:t>
      </w:r>
      <w:r w:rsidRPr="005E1843">
        <w:rPr>
          <w:rFonts w:ascii="Times New Roman" w:hAnsi="Times New Roman" w:cs="Times New Roman"/>
          <w:spacing w:val="-2"/>
        </w:rPr>
        <w:t>«ΑΠΟΣΤΕΙΡΩΜΕΝΟ».</w:t>
      </w:r>
    </w:p>
    <w:p w:rsidR="004D070D" w:rsidRPr="005E1843" w:rsidRDefault="004D070D" w:rsidP="004D070D">
      <w:pPr>
        <w:pStyle w:val="a4"/>
        <w:widowControl w:val="0"/>
        <w:numPr>
          <w:ilvl w:val="1"/>
          <w:numId w:val="1"/>
        </w:numPr>
        <w:tabs>
          <w:tab w:val="left" w:pos="250"/>
        </w:tabs>
        <w:autoSpaceDE w:val="0"/>
        <w:autoSpaceDN w:val="0"/>
        <w:spacing w:line="280" w:lineRule="auto"/>
        <w:ind w:left="1843" w:right="104" w:firstLine="0"/>
        <w:contextualSpacing w:val="0"/>
        <w:jc w:val="both"/>
        <w:rPr>
          <w:rFonts w:ascii="Times New Roman" w:hAnsi="Times New Roman" w:cs="Times New Roman"/>
        </w:rPr>
      </w:pPr>
      <w:r w:rsidRPr="005E1843">
        <w:rPr>
          <w:rFonts w:ascii="Times New Roman" w:hAnsi="Times New Roman" w:cs="Times New Roman"/>
          <w:w w:val="105"/>
        </w:rPr>
        <w:lastRenderedPageBreak/>
        <w:t xml:space="preserve">Η μέθοδος </w:t>
      </w:r>
      <w:r w:rsidRPr="005E1843">
        <w:rPr>
          <w:rFonts w:ascii="Times New Roman" w:hAnsi="Times New Roman" w:cs="Times New Roman"/>
          <w:spacing w:val="-2"/>
          <w:w w:val="105"/>
        </w:rPr>
        <w:t>αποστείρωσης.</w:t>
      </w:r>
    </w:p>
    <w:p w:rsidR="004D070D" w:rsidRPr="005E1843" w:rsidRDefault="004D070D" w:rsidP="004D070D">
      <w:pPr>
        <w:pStyle w:val="a4"/>
        <w:widowControl w:val="0"/>
        <w:numPr>
          <w:ilvl w:val="1"/>
          <w:numId w:val="1"/>
        </w:numPr>
        <w:tabs>
          <w:tab w:val="left" w:pos="250"/>
        </w:tabs>
        <w:autoSpaceDE w:val="0"/>
        <w:autoSpaceDN w:val="0"/>
        <w:spacing w:line="280" w:lineRule="auto"/>
        <w:ind w:left="1843" w:right="104" w:firstLine="0"/>
        <w:contextualSpacing w:val="0"/>
        <w:jc w:val="both"/>
        <w:rPr>
          <w:rFonts w:ascii="Times New Roman" w:hAnsi="Times New Roman" w:cs="Times New Roman"/>
        </w:rPr>
      </w:pPr>
      <w:r w:rsidRPr="005E1843">
        <w:rPr>
          <w:rFonts w:ascii="Times New Roman" w:hAnsi="Times New Roman" w:cs="Times New Roman"/>
          <w:w w:val="105"/>
        </w:rPr>
        <w:t xml:space="preserve">O κωδικός της παρτίδας του οποίου να προηγείται η ένδειξη «ΠΑΡΤΙΔΑ» (ή </w:t>
      </w:r>
      <w:r w:rsidRPr="005E1843">
        <w:rPr>
          <w:rFonts w:ascii="Times New Roman" w:hAnsi="Times New Roman" w:cs="Times New Roman"/>
          <w:spacing w:val="-2"/>
          <w:w w:val="105"/>
        </w:rPr>
        <w:t>LOT).</w:t>
      </w:r>
    </w:p>
    <w:p w:rsidR="004D070D" w:rsidRPr="005E1843" w:rsidRDefault="004D070D" w:rsidP="004D070D">
      <w:pPr>
        <w:pStyle w:val="a4"/>
        <w:widowControl w:val="0"/>
        <w:numPr>
          <w:ilvl w:val="1"/>
          <w:numId w:val="1"/>
        </w:numPr>
        <w:tabs>
          <w:tab w:val="left" w:pos="250"/>
        </w:tabs>
        <w:autoSpaceDE w:val="0"/>
        <w:autoSpaceDN w:val="0"/>
        <w:spacing w:line="280" w:lineRule="auto"/>
        <w:ind w:left="1843" w:right="104" w:firstLine="0"/>
        <w:contextualSpacing w:val="0"/>
        <w:jc w:val="both"/>
        <w:rPr>
          <w:rFonts w:ascii="Times New Roman" w:hAnsi="Times New Roman" w:cs="Times New Roman"/>
        </w:rPr>
      </w:pPr>
      <w:r w:rsidRPr="005E1843">
        <w:rPr>
          <w:rFonts w:ascii="Times New Roman" w:hAnsi="Times New Roman" w:cs="Times New Roman"/>
        </w:rPr>
        <w:t xml:space="preserve">H ένδειξη της οριακής ημερομηνίας ασφαλούς χρήσεως ,εκφραζόμενη σε έτος και </w:t>
      </w:r>
      <w:r w:rsidRPr="005E1843">
        <w:rPr>
          <w:rFonts w:ascii="Times New Roman" w:hAnsi="Times New Roman" w:cs="Times New Roman"/>
          <w:spacing w:val="-2"/>
        </w:rPr>
        <w:t>μήνα.</w:t>
      </w:r>
    </w:p>
    <w:p w:rsidR="004D070D" w:rsidRPr="005E1843" w:rsidRDefault="004D070D" w:rsidP="004D070D">
      <w:pPr>
        <w:pStyle w:val="a4"/>
        <w:widowControl w:val="0"/>
        <w:numPr>
          <w:ilvl w:val="1"/>
          <w:numId w:val="1"/>
        </w:numPr>
        <w:tabs>
          <w:tab w:val="left" w:pos="250"/>
        </w:tabs>
        <w:autoSpaceDE w:val="0"/>
        <w:autoSpaceDN w:val="0"/>
        <w:spacing w:line="280" w:lineRule="auto"/>
        <w:ind w:left="1843" w:right="104" w:firstLine="0"/>
        <w:contextualSpacing w:val="0"/>
        <w:jc w:val="both"/>
        <w:rPr>
          <w:rFonts w:ascii="Times New Roman" w:hAnsi="Times New Roman" w:cs="Times New Roman"/>
        </w:rPr>
      </w:pPr>
      <w:r w:rsidRPr="005E1843">
        <w:rPr>
          <w:rFonts w:ascii="Times New Roman" w:hAnsi="Times New Roman" w:cs="Times New Roman"/>
          <w:w w:val="105"/>
        </w:rPr>
        <w:t xml:space="preserve">H ένδειξη ότι το προϊόν προορίζεται για μία και μόνη </w:t>
      </w:r>
      <w:r w:rsidRPr="005E1843">
        <w:rPr>
          <w:rFonts w:ascii="Times New Roman" w:hAnsi="Times New Roman" w:cs="Times New Roman"/>
          <w:spacing w:val="-2"/>
          <w:w w:val="105"/>
        </w:rPr>
        <w:t>χρήση.</w:t>
      </w:r>
    </w:p>
    <w:p w:rsidR="004D070D" w:rsidRPr="005E1843" w:rsidRDefault="004D070D" w:rsidP="004D070D">
      <w:pPr>
        <w:pStyle w:val="a4"/>
        <w:widowControl w:val="0"/>
        <w:numPr>
          <w:ilvl w:val="1"/>
          <w:numId w:val="1"/>
        </w:numPr>
        <w:tabs>
          <w:tab w:val="left" w:pos="250"/>
        </w:tabs>
        <w:autoSpaceDE w:val="0"/>
        <w:autoSpaceDN w:val="0"/>
        <w:spacing w:line="280" w:lineRule="auto"/>
        <w:ind w:left="1843" w:right="104" w:firstLine="0"/>
        <w:contextualSpacing w:val="0"/>
        <w:jc w:val="both"/>
        <w:rPr>
          <w:rFonts w:ascii="Times New Roman" w:hAnsi="Times New Roman" w:cs="Times New Roman"/>
        </w:rPr>
      </w:pPr>
      <w:r w:rsidRPr="005E1843">
        <w:rPr>
          <w:rFonts w:ascii="Times New Roman" w:hAnsi="Times New Roman" w:cs="Times New Roman"/>
          <w:w w:val="105"/>
        </w:rPr>
        <w:t xml:space="preserve">Tις ειδικές συνθήκες </w:t>
      </w:r>
      <w:r w:rsidRPr="005E1843">
        <w:rPr>
          <w:rFonts w:ascii="Times New Roman" w:hAnsi="Times New Roman" w:cs="Times New Roman"/>
          <w:spacing w:val="-2"/>
          <w:w w:val="105"/>
        </w:rPr>
        <w:t>αποθήκευσης.</w:t>
      </w:r>
    </w:p>
    <w:p w:rsidR="004D070D" w:rsidRPr="005E1843" w:rsidRDefault="004D070D" w:rsidP="004D070D">
      <w:pPr>
        <w:pStyle w:val="a4"/>
        <w:widowControl w:val="0"/>
        <w:numPr>
          <w:ilvl w:val="1"/>
          <w:numId w:val="1"/>
        </w:numPr>
        <w:tabs>
          <w:tab w:val="left" w:pos="250"/>
        </w:tabs>
        <w:autoSpaceDE w:val="0"/>
        <w:autoSpaceDN w:val="0"/>
        <w:spacing w:line="280" w:lineRule="auto"/>
        <w:ind w:left="1843" w:right="104" w:firstLine="0"/>
        <w:contextualSpacing w:val="0"/>
        <w:jc w:val="both"/>
        <w:rPr>
          <w:rFonts w:ascii="Times New Roman" w:hAnsi="Times New Roman" w:cs="Times New Roman"/>
        </w:rPr>
      </w:pPr>
      <w:r w:rsidRPr="005E1843">
        <w:rPr>
          <w:rFonts w:ascii="Times New Roman" w:hAnsi="Times New Roman" w:cs="Times New Roman"/>
          <w:w w:val="105"/>
        </w:rPr>
        <w:t>Κάθε προειδοποίηση ή/και ληπτέα</w:t>
      </w:r>
      <w:r w:rsidRPr="005E1843">
        <w:rPr>
          <w:rFonts w:ascii="Times New Roman" w:hAnsi="Times New Roman" w:cs="Times New Roman"/>
          <w:spacing w:val="-2"/>
          <w:w w:val="105"/>
        </w:rPr>
        <w:t xml:space="preserve"> προφύλαξη.</w:t>
      </w:r>
    </w:p>
    <w:p w:rsidR="004D070D" w:rsidRPr="005E1843" w:rsidRDefault="004D070D" w:rsidP="004D070D">
      <w:pPr>
        <w:widowControl w:val="0"/>
        <w:tabs>
          <w:tab w:val="left" w:pos="250"/>
        </w:tabs>
        <w:autoSpaceDE w:val="0"/>
        <w:autoSpaceDN w:val="0"/>
        <w:spacing w:line="280" w:lineRule="auto"/>
        <w:ind w:left="1843" w:right="104"/>
        <w:jc w:val="both"/>
        <w:rPr>
          <w:rFonts w:ascii="Times New Roman" w:hAnsi="Times New Roman" w:cs="Times New Roman"/>
        </w:rPr>
      </w:pPr>
    </w:p>
    <w:p w:rsidR="004D070D" w:rsidRDefault="004D070D" w:rsidP="004D070D">
      <w:pPr>
        <w:pStyle w:val="a4"/>
        <w:widowControl w:val="0"/>
        <w:tabs>
          <w:tab w:val="left" w:pos="250"/>
        </w:tabs>
        <w:autoSpaceDE w:val="0"/>
        <w:autoSpaceDN w:val="0"/>
        <w:spacing w:line="280" w:lineRule="auto"/>
        <w:ind w:left="1843" w:right="104"/>
        <w:contextualSpacing w:val="0"/>
        <w:jc w:val="both"/>
        <w:rPr>
          <w:rFonts w:ascii="Times New Roman" w:hAnsi="Times New Roman" w:cs="Times New Roman"/>
          <w:w w:val="105"/>
        </w:rPr>
      </w:pPr>
      <w:r w:rsidRPr="005E1843">
        <w:rPr>
          <w:rFonts w:ascii="Times New Roman" w:hAnsi="Times New Roman" w:cs="Times New Roman"/>
        </w:rPr>
        <w:t xml:space="preserve">Οι ανωτέρω πληροφορίες μπορεί να παρέχονται υπό μορφή </w:t>
      </w:r>
      <w:r w:rsidRPr="005E1843">
        <w:rPr>
          <w:rFonts w:ascii="Times New Roman" w:hAnsi="Times New Roman" w:cs="Times New Roman"/>
          <w:spacing w:val="-2"/>
        </w:rPr>
        <w:t>συμβόλων.</w:t>
      </w:r>
    </w:p>
    <w:p w:rsidR="004D070D" w:rsidRPr="005E1843" w:rsidRDefault="004D070D" w:rsidP="004D070D">
      <w:pPr>
        <w:pStyle w:val="a4"/>
        <w:widowControl w:val="0"/>
        <w:numPr>
          <w:ilvl w:val="0"/>
          <w:numId w:val="2"/>
        </w:numPr>
        <w:tabs>
          <w:tab w:val="left" w:pos="250"/>
        </w:tabs>
        <w:autoSpaceDE w:val="0"/>
        <w:autoSpaceDN w:val="0"/>
        <w:spacing w:line="280" w:lineRule="auto"/>
        <w:ind w:right="104"/>
        <w:contextualSpacing w:val="0"/>
        <w:jc w:val="both"/>
        <w:rPr>
          <w:rFonts w:ascii="Times New Roman" w:hAnsi="Times New Roman" w:cs="Times New Roman"/>
          <w:w w:val="105"/>
        </w:rPr>
      </w:pPr>
      <w:r w:rsidRPr="005E1843">
        <w:rPr>
          <w:rFonts w:ascii="Times New Roman" w:hAnsi="Times New Roman" w:cs="Times New Roman"/>
          <w:w w:val="105"/>
        </w:rPr>
        <w:t>Οι συμμετέχοντες στον διαγωνισμό πρέπει να δηλώσουν στην τεχνική τους προσφορά το εργοστάσιο κατασκευής των καθετήρων καθώς και τον τόπο εγκατάστασής του.</w:t>
      </w:r>
    </w:p>
    <w:p w:rsidR="004D070D" w:rsidRPr="004D070D" w:rsidRDefault="004D070D" w:rsidP="004D070D">
      <w:pPr>
        <w:pStyle w:val="a4"/>
        <w:widowControl w:val="0"/>
        <w:numPr>
          <w:ilvl w:val="0"/>
          <w:numId w:val="2"/>
        </w:numPr>
        <w:tabs>
          <w:tab w:val="left" w:pos="250"/>
        </w:tabs>
        <w:autoSpaceDE w:val="0"/>
        <w:autoSpaceDN w:val="0"/>
        <w:spacing w:line="280" w:lineRule="auto"/>
        <w:ind w:right="104"/>
        <w:contextualSpacing w:val="0"/>
        <w:jc w:val="both"/>
        <w:rPr>
          <w:rFonts w:ascii="Times New Roman" w:hAnsi="Times New Roman" w:cs="Times New Roman"/>
          <w:b/>
          <w:w w:val="105"/>
          <w:u w:val="single"/>
        </w:rPr>
      </w:pPr>
      <w:r w:rsidRPr="005E1843">
        <w:rPr>
          <w:rFonts w:ascii="Times New Roman" w:hAnsi="Times New Roman" w:cs="Times New Roman"/>
          <w:b/>
          <w:w w:val="105"/>
          <w:u w:val="single"/>
        </w:rPr>
        <w:t>Ουσιώδης διευκρίνιση:</w:t>
      </w:r>
      <w:r w:rsidRPr="005E1843">
        <w:rPr>
          <w:rFonts w:ascii="Times New Roman" w:hAnsi="Times New Roman" w:cs="Times New Roman"/>
          <w:w w:val="105"/>
        </w:rPr>
        <w:t xml:space="preserve"> η τοποθέτηση των επισημάνσεων της συσκευασίας, που αναφέρονται παραπάνω και θεωρούνται ουσιώδεις προϋποθέσεις για την αποδοχή των</w:t>
      </w:r>
      <w:r w:rsidRPr="004D070D">
        <w:rPr>
          <w:rFonts w:ascii="Times New Roman" w:hAnsi="Times New Roman" w:cs="Times New Roman"/>
          <w:w w:val="105"/>
        </w:rPr>
        <w:t xml:space="preserve"> </w:t>
      </w:r>
      <w:r w:rsidRPr="005E1843">
        <w:rPr>
          <w:rFonts w:ascii="Times New Roman" w:hAnsi="Times New Roman" w:cs="Times New Roman"/>
          <w:w w:val="105"/>
        </w:rPr>
        <w:t>προσφερόμενων προϊόντων, ή όποιων άλλων επισημάνσεων, πρέπει να έχει γίνει αποκλειστικά και μόνον από το πρόσωπο ή την επιχείρηση που θεωρείται κατασκευαστής των προϊόντων σύμφωνα με τις διατάξεις της Οδηγίας93/42/ΕΟΚ,(ΔΥ8δ/Γ.Π.Οικ.130648-ΦΕΚ2198/τευχ. Β/02-10-09). Προσφορές προϊόντων που φέρουν επισημάνσεις πάσης φύσεως που έχουν τοποθετηθεί, σε οποιοδήποτε μέρος της συσκευασίας τους, από τρίτους, ακόμη και εάν οι τρίτοι αυτοί διαθέτουν την ιδιότητα του διανομέα, εισαγωγέα ή εξουσιοδοτημένου αντιπροσώπου, απορρίπτονται ως απαράδεκτες. Τυχόν παράβαση του όρου αυτού κατά την διάρκεια εκτέλεσης των συμβάσεων θα αποτελεί λόγο μη αποδοχής των παραδιδόμενων υλικών. Καθ’ όλη τη διάρκεια εκτέλεσης της σύμβασης δείγματα των προϊόντων δύναται να ελέγχονται ως προς τη στειρότητα και τη συμμόρφωσή τους με το ανωτέρω πρότυπο. Τυχόν μη συμμόρφωση θα αποτελεί λόγο μη αποδοχής των παραδιδόμενων υλικών.</w:t>
      </w:r>
    </w:p>
    <w:p w:rsidR="004D070D" w:rsidRDefault="004D070D" w:rsidP="004D070D">
      <w:pPr>
        <w:widowControl w:val="0"/>
        <w:tabs>
          <w:tab w:val="left" w:pos="250"/>
        </w:tabs>
        <w:autoSpaceDE w:val="0"/>
        <w:autoSpaceDN w:val="0"/>
        <w:spacing w:line="280" w:lineRule="auto"/>
        <w:ind w:right="104"/>
        <w:jc w:val="both"/>
        <w:rPr>
          <w:rFonts w:ascii="Times New Roman" w:hAnsi="Times New Roman" w:cs="Times New Roman"/>
          <w:b/>
          <w:w w:val="105"/>
          <w:u w:val="single"/>
        </w:rPr>
      </w:pPr>
    </w:p>
    <w:p w:rsidR="004D070D" w:rsidRDefault="004D070D" w:rsidP="004D070D">
      <w:pPr>
        <w:widowControl w:val="0"/>
        <w:tabs>
          <w:tab w:val="left" w:pos="250"/>
        </w:tabs>
        <w:autoSpaceDE w:val="0"/>
        <w:autoSpaceDN w:val="0"/>
        <w:spacing w:line="280" w:lineRule="auto"/>
        <w:ind w:right="104"/>
        <w:jc w:val="both"/>
        <w:rPr>
          <w:rFonts w:ascii="Times New Roman" w:hAnsi="Times New Roman" w:cs="Times New Roman"/>
          <w:b/>
          <w:w w:val="105"/>
          <w:u w:val="single"/>
        </w:rPr>
      </w:pPr>
    </w:p>
    <w:p w:rsidR="004D070D" w:rsidRDefault="004D070D" w:rsidP="004D070D">
      <w:pPr>
        <w:widowControl w:val="0"/>
        <w:tabs>
          <w:tab w:val="left" w:pos="250"/>
        </w:tabs>
        <w:autoSpaceDE w:val="0"/>
        <w:autoSpaceDN w:val="0"/>
        <w:spacing w:line="280" w:lineRule="auto"/>
        <w:ind w:right="104"/>
        <w:jc w:val="both"/>
        <w:rPr>
          <w:b/>
          <w:bCs/>
          <w:color w:val="000000"/>
          <w:sz w:val="20"/>
          <w:szCs w:val="20"/>
          <w:u w:val="single"/>
          <w:lang w:eastAsia="el-GR"/>
        </w:rPr>
      </w:pPr>
      <w:r w:rsidRPr="004D070D">
        <w:rPr>
          <w:rFonts w:ascii="Times New Roman" w:hAnsi="Times New Roman" w:cs="Times New Roman"/>
          <w:b/>
          <w:w w:val="105"/>
          <w:lang w:val="en-US"/>
        </w:rPr>
        <w:t xml:space="preserve"> </w:t>
      </w:r>
      <w:r w:rsidRPr="004D070D">
        <w:rPr>
          <w:b/>
          <w:bCs/>
          <w:color w:val="000000"/>
          <w:sz w:val="20"/>
          <w:szCs w:val="20"/>
          <w:u w:val="single"/>
          <w:lang w:eastAsia="el-GR"/>
        </w:rPr>
        <w:t>3-WAY ΣΤΡΟΦΙΓΓΕΣ ΜΕ ΠΩΜΑ</w:t>
      </w:r>
    </w:p>
    <w:p w:rsidR="004D070D" w:rsidRDefault="004D070D" w:rsidP="004D070D">
      <w:pPr>
        <w:widowControl w:val="0"/>
        <w:tabs>
          <w:tab w:val="left" w:pos="250"/>
        </w:tabs>
        <w:autoSpaceDE w:val="0"/>
        <w:autoSpaceDN w:val="0"/>
        <w:spacing w:line="280" w:lineRule="auto"/>
        <w:ind w:right="104"/>
        <w:jc w:val="both"/>
        <w:rPr>
          <w:i/>
          <w:iCs/>
          <w:color w:val="000000"/>
          <w:sz w:val="20"/>
          <w:szCs w:val="20"/>
          <w:lang w:eastAsia="el-GR"/>
        </w:rPr>
      </w:pPr>
      <w:r w:rsidRPr="004D070D">
        <w:rPr>
          <w:b/>
          <w:bCs/>
          <w:color w:val="000000"/>
          <w:sz w:val="20"/>
          <w:szCs w:val="20"/>
          <w:u w:val="single"/>
          <w:lang w:eastAsia="el-GR"/>
        </w:rPr>
        <w:t xml:space="preserve">     </w:t>
      </w:r>
      <w:r w:rsidRPr="00BB6954">
        <w:rPr>
          <w:b/>
          <w:bCs/>
          <w:color w:val="000000"/>
          <w:sz w:val="20"/>
          <w:szCs w:val="20"/>
          <w:u w:val="single"/>
          <w:lang w:eastAsia="el-GR"/>
        </w:rPr>
        <w:t>:</w:t>
      </w:r>
      <w:r w:rsidRPr="00BB6954">
        <w:rPr>
          <w:i/>
          <w:iCs/>
          <w:color w:val="000000"/>
          <w:sz w:val="20"/>
          <w:szCs w:val="20"/>
          <w:lang w:eastAsia="el-GR"/>
        </w:rPr>
        <w:t xml:space="preserve"> ΣΥΝΔΕΤΙΚΑ 3-WAY - ΣΤΡΟΦΙΓΓΕΣΜΕ ΠΩΜΑ Συνδετικά 3οδών ή τριπλής ροής που</w:t>
      </w:r>
      <w:r w:rsidRPr="00BB6954">
        <w:rPr>
          <w:i/>
          <w:iCs/>
          <w:color w:val="000000"/>
          <w:sz w:val="20"/>
          <w:szCs w:val="20"/>
          <w:lang w:eastAsia="el-GR"/>
        </w:rPr>
        <w:br/>
        <w:t>τοποθετούνται μεταξύ της συσκευής του ορού &amp; του φλεβοκαθετήρα,για να υπάρχει η δυνατότητα ταυτόχρονης χορήγησης 3 ορών ή διαλυμάτων. Να είναι αποστειρωμένα, ελεύθερα πυρετογόνων, μιας χρήσης, από υψηλής ποιότητας ειδικό πλαστικό σύμφωνα με τις διεθνείς προδιαγραφές, σε διαφανή συσκευασία ανά τεμάχιο, να διαθέτουν ενδείξεις στην κατεύθυνση της οπής και να φέρουν ένδειξη για τη χρήση σε αρτηρία ή φλέβα, δύο άκρα θηλυκά &amp; ένα αρσενικό, τα άκρα να είναι διαφανή, με μαλακό άξονα για εύκολη περιστροφή, με πώματα στα άκρα, διαφανή, υποαλλεργικά με καλή εφαρμογή.</w:t>
      </w:r>
    </w:p>
    <w:p w:rsidR="004D070D" w:rsidRDefault="004D070D" w:rsidP="004D070D">
      <w:pPr>
        <w:widowControl w:val="0"/>
        <w:tabs>
          <w:tab w:val="left" w:pos="250"/>
        </w:tabs>
        <w:autoSpaceDE w:val="0"/>
        <w:autoSpaceDN w:val="0"/>
        <w:spacing w:line="280" w:lineRule="auto"/>
        <w:ind w:right="104"/>
        <w:jc w:val="both"/>
        <w:rPr>
          <w:i/>
          <w:iCs/>
          <w:color w:val="000000"/>
          <w:sz w:val="20"/>
          <w:szCs w:val="20"/>
          <w:lang w:eastAsia="el-GR"/>
        </w:rPr>
      </w:pPr>
    </w:p>
    <w:p w:rsidR="004D070D" w:rsidRPr="00333C42" w:rsidRDefault="004D070D" w:rsidP="004D070D">
      <w:pPr>
        <w:widowControl w:val="0"/>
        <w:tabs>
          <w:tab w:val="left" w:pos="250"/>
        </w:tabs>
        <w:autoSpaceDE w:val="0"/>
        <w:autoSpaceDN w:val="0"/>
        <w:spacing w:line="280" w:lineRule="auto"/>
        <w:ind w:right="104"/>
        <w:jc w:val="both"/>
        <w:rPr>
          <w:b/>
          <w:bCs/>
          <w:color w:val="000000"/>
          <w:sz w:val="20"/>
          <w:szCs w:val="20"/>
          <w:u w:val="single"/>
          <w:lang w:eastAsia="el-GR"/>
        </w:rPr>
      </w:pPr>
      <w:r w:rsidRPr="00333C42">
        <w:rPr>
          <w:b/>
          <w:bCs/>
          <w:color w:val="000000"/>
          <w:sz w:val="20"/>
          <w:szCs w:val="20"/>
          <w:u w:val="single"/>
          <w:lang w:eastAsia="el-GR"/>
        </w:rPr>
        <w:t>ΣΥΣΚΕΥΕΣ ΕΝΔΟΦΛΕΒΙΑΣ ΕΓΧΥΣΗΣ</w:t>
      </w:r>
      <w:r w:rsidR="00333C42" w:rsidRPr="00333C42">
        <w:rPr>
          <w:b/>
          <w:bCs/>
          <w:color w:val="000000"/>
          <w:sz w:val="20"/>
          <w:szCs w:val="20"/>
          <w:u w:val="single"/>
          <w:lang w:eastAsia="el-GR"/>
        </w:rPr>
        <w:t xml:space="preserve">- </w:t>
      </w:r>
      <w:r w:rsidR="00333C42" w:rsidRPr="00333C42">
        <w:rPr>
          <w:b/>
          <w:bCs/>
          <w:color w:val="000000"/>
          <w:sz w:val="20"/>
          <w:szCs w:val="20"/>
          <w:u w:val="single"/>
          <w:lang w:eastAsia="el-GR"/>
        </w:rPr>
        <w:t>ΣΥΣΚΕΥΕΣ ΟΡΟΥ ΜΙΚΡΟΣΤΑΓΟΝΩΝ</w:t>
      </w:r>
    </w:p>
    <w:p w:rsidR="004D070D" w:rsidRDefault="004D070D" w:rsidP="004D070D">
      <w:pPr>
        <w:widowControl w:val="0"/>
        <w:tabs>
          <w:tab w:val="left" w:pos="250"/>
        </w:tabs>
        <w:autoSpaceDE w:val="0"/>
        <w:autoSpaceDN w:val="0"/>
        <w:spacing w:line="280" w:lineRule="auto"/>
        <w:ind w:right="104"/>
        <w:jc w:val="both"/>
        <w:rPr>
          <w:b/>
          <w:bCs/>
          <w:color w:val="000000"/>
          <w:sz w:val="20"/>
          <w:szCs w:val="20"/>
          <w:u w:val="single"/>
          <w:lang w:eastAsia="el-GR"/>
        </w:rPr>
      </w:pPr>
    </w:p>
    <w:p w:rsidR="004D070D" w:rsidRPr="00EC7986" w:rsidRDefault="004D070D" w:rsidP="004D070D">
      <w:pPr>
        <w:spacing w:line="560" w:lineRule="atLeast"/>
        <w:ind w:left="1134" w:right="2261"/>
        <w:rPr>
          <w:rFonts w:ascii="Times New Roman" w:hAnsi="Times New Roman" w:cs="Times New Roman"/>
          <w:b/>
          <w:color w:val="000000"/>
          <w:w w:val="90"/>
          <w:shd w:val="clear" w:color="auto" w:fill="C0C0C0"/>
        </w:rPr>
      </w:pPr>
      <w:r w:rsidRPr="00EC7986">
        <w:rPr>
          <w:rFonts w:ascii="Times New Roman" w:hAnsi="Times New Roman" w:cs="Times New Roman"/>
          <w:b/>
          <w:color w:val="000000"/>
          <w:w w:val="90"/>
          <w:shd w:val="clear" w:color="auto" w:fill="C0C0C0"/>
        </w:rPr>
        <w:t>ΣΥΣΚΕΥΕΣ ΜΙΚΡΟΣΤΑΓΟΝΩΝ ΜΕ ΡΥΘΜΙΣΤΗ ΡΟΗΣ – ΣΥΣΚΕΥΕΣ ΟΡΟΥ</w:t>
      </w:r>
    </w:p>
    <w:p w:rsidR="004D070D" w:rsidRPr="00EC7986" w:rsidRDefault="004D070D" w:rsidP="004D070D">
      <w:pPr>
        <w:spacing w:line="560" w:lineRule="atLeast"/>
        <w:ind w:left="1134" w:right="5053"/>
        <w:rPr>
          <w:rFonts w:ascii="Times New Roman" w:hAnsi="Times New Roman" w:cs="Times New Roman"/>
          <w:b/>
        </w:rPr>
      </w:pPr>
      <w:r w:rsidRPr="00EC7986">
        <w:rPr>
          <w:rFonts w:ascii="Times New Roman" w:hAnsi="Times New Roman" w:cs="Times New Roman"/>
          <w:b/>
          <w:color w:val="000000"/>
        </w:rPr>
        <w:t>Α. ΕΙΔΙΚΟΙ ΟΡΟΙ</w:t>
      </w:r>
    </w:p>
    <w:p w:rsidR="004D070D" w:rsidRPr="00EC7986" w:rsidRDefault="004D070D" w:rsidP="004D070D">
      <w:pPr>
        <w:pStyle w:val="a4"/>
        <w:widowControl w:val="0"/>
        <w:numPr>
          <w:ilvl w:val="0"/>
          <w:numId w:val="3"/>
        </w:numPr>
        <w:tabs>
          <w:tab w:val="left" w:pos="550"/>
        </w:tabs>
        <w:autoSpaceDE w:val="0"/>
        <w:autoSpaceDN w:val="0"/>
        <w:spacing w:before="5"/>
        <w:ind w:left="1134" w:hanging="283"/>
        <w:contextualSpacing w:val="0"/>
        <w:jc w:val="both"/>
        <w:rPr>
          <w:rFonts w:ascii="Times New Roman" w:hAnsi="Times New Roman" w:cs="Times New Roman"/>
        </w:rPr>
      </w:pPr>
      <w:r w:rsidRPr="00EC7986">
        <w:rPr>
          <w:rFonts w:ascii="Times New Roman" w:hAnsi="Times New Roman" w:cs="Times New Roman"/>
        </w:rPr>
        <w:lastRenderedPageBreak/>
        <w:t xml:space="preserve">Να είναι σε αποστειρωμένη και χωρίς πυρετογόνες και τοξικές </w:t>
      </w:r>
      <w:r w:rsidRPr="00EC7986">
        <w:rPr>
          <w:rFonts w:ascii="Times New Roman" w:hAnsi="Times New Roman" w:cs="Times New Roman"/>
          <w:spacing w:val="-2"/>
        </w:rPr>
        <w:t>ουσίες.</w:t>
      </w:r>
    </w:p>
    <w:p w:rsidR="004D070D" w:rsidRPr="00EC7986" w:rsidRDefault="004D070D" w:rsidP="004D070D">
      <w:pPr>
        <w:pStyle w:val="a4"/>
        <w:widowControl w:val="0"/>
        <w:numPr>
          <w:ilvl w:val="0"/>
          <w:numId w:val="3"/>
        </w:numPr>
        <w:tabs>
          <w:tab w:val="left" w:pos="550"/>
        </w:tabs>
        <w:autoSpaceDE w:val="0"/>
        <w:autoSpaceDN w:val="0"/>
        <w:spacing w:before="114"/>
        <w:ind w:left="1134" w:hanging="283"/>
        <w:contextualSpacing w:val="0"/>
        <w:jc w:val="both"/>
        <w:rPr>
          <w:rFonts w:ascii="Times New Roman" w:hAnsi="Times New Roman" w:cs="Times New Roman"/>
        </w:rPr>
      </w:pPr>
      <w:r w:rsidRPr="00EC7986">
        <w:rPr>
          <w:rFonts w:ascii="Times New Roman" w:hAnsi="Times New Roman" w:cs="Times New Roman"/>
          <w:w w:val="105"/>
        </w:rPr>
        <w:t xml:space="preserve">Να φέρει ρύγχος και διατρητικό για την είσοδο στο πώμα της </w:t>
      </w:r>
      <w:r w:rsidRPr="00EC7986">
        <w:rPr>
          <w:rFonts w:ascii="Times New Roman" w:hAnsi="Times New Roman" w:cs="Times New Roman"/>
          <w:spacing w:val="-2"/>
          <w:w w:val="105"/>
        </w:rPr>
        <w:t>φιάλης.</w:t>
      </w:r>
    </w:p>
    <w:p w:rsidR="004D070D" w:rsidRPr="00EC7986" w:rsidRDefault="004D070D" w:rsidP="004D070D">
      <w:pPr>
        <w:pStyle w:val="a4"/>
        <w:widowControl w:val="0"/>
        <w:numPr>
          <w:ilvl w:val="0"/>
          <w:numId w:val="3"/>
        </w:numPr>
        <w:tabs>
          <w:tab w:val="left" w:pos="550"/>
        </w:tabs>
        <w:autoSpaceDE w:val="0"/>
        <w:autoSpaceDN w:val="0"/>
        <w:spacing w:before="114"/>
        <w:ind w:left="1134" w:hanging="283"/>
        <w:contextualSpacing w:val="0"/>
        <w:jc w:val="both"/>
        <w:rPr>
          <w:rFonts w:ascii="Times New Roman" w:hAnsi="Times New Roman" w:cs="Times New Roman"/>
        </w:rPr>
      </w:pPr>
      <w:r w:rsidRPr="00EC7986">
        <w:rPr>
          <w:rFonts w:ascii="Times New Roman" w:hAnsi="Times New Roman" w:cs="Times New Roman"/>
          <w:w w:val="105"/>
        </w:rPr>
        <w:t xml:space="preserve">Να έχει αεραγωγό για την κατακράτηση των </w:t>
      </w:r>
      <w:r w:rsidRPr="00EC7986">
        <w:rPr>
          <w:rFonts w:ascii="Times New Roman" w:hAnsi="Times New Roman" w:cs="Times New Roman"/>
          <w:spacing w:val="-2"/>
          <w:w w:val="105"/>
        </w:rPr>
        <w:t>μικροοργανισμών.</w:t>
      </w:r>
    </w:p>
    <w:p w:rsidR="004D070D" w:rsidRPr="00EC7986" w:rsidRDefault="004D070D" w:rsidP="004D070D">
      <w:pPr>
        <w:pStyle w:val="a4"/>
        <w:widowControl w:val="0"/>
        <w:numPr>
          <w:ilvl w:val="0"/>
          <w:numId w:val="3"/>
        </w:numPr>
        <w:tabs>
          <w:tab w:val="left" w:pos="550"/>
        </w:tabs>
        <w:autoSpaceDE w:val="0"/>
        <w:autoSpaceDN w:val="0"/>
        <w:spacing w:before="114"/>
        <w:ind w:left="1134" w:hanging="283"/>
        <w:contextualSpacing w:val="0"/>
        <w:jc w:val="both"/>
        <w:rPr>
          <w:rFonts w:ascii="Times New Roman" w:hAnsi="Times New Roman" w:cs="Times New Roman"/>
        </w:rPr>
      </w:pPr>
      <w:r w:rsidRPr="00EC7986">
        <w:rPr>
          <w:rFonts w:ascii="Times New Roman" w:hAnsi="Times New Roman" w:cs="Times New Roman"/>
          <w:w w:val="105"/>
        </w:rPr>
        <w:t xml:space="preserve">Να έχει σταγονομετρικό θάλαμο </w:t>
      </w:r>
      <w:r w:rsidRPr="00EC7986">
        <w:rPr>
          <w:rFonts w:ascii="Times New Roman" w:hAnsi="Times New Roman" w:cs="Times New Roman"/>
          <w:spacing w:val="-2"/>
          <w:w w:val="105"/>
        </w:rPr>
        <w:t>διαφανή.</w:t>
      </w:r>
    </w:p>
    <w:p w:rsidR="004D070D" w:rsidRPr="00EC7986" w:rsidRDefault="004D070D" w:rsidP="004D070D">
      <w:pPr>
        <w:pStyle w:val="a4"/>
        <w:widowControl w:val="0"/>
        <w:numPr>
          <w:ilvl w:val="0"/>
          <w:numId w:val="3"/>
        </w:numPr>
        <w:tabs>
          <w:tab w:val="left" w:pos="550"/>
        </w:tabs>
        <w:autoSpaceDE w:val="0"/>
        <w:autoSpaceDN w:val="0"/>
        <w:spacing w:before="113"/>
        <w:ind w:left="1134" w:hanging="283"/>
        <w:contextualSpacing w:val="0"/>
        <w:jc w:val="both"/>
        <w:rPr>
          <w:rFonts w:ascii="Times New Roman" w:hAnsi="Times New Roman" w:cs="Times New Roman"/>
        </w:rPr>
      </w:pPr>
      <w:r w:rsidRPr="00EC7986">
        <w:rPr>
          <w:rFonts w:ascii="Times New Roman" w:hAnsi="Times New Roman" w:cs="Times New Roman"/>
          <w:w w:val="105"/>
        </w:rPr>
        <w:t xml:space="preserve">Να έχει διαφανή και εύκαμπτο σωλήνα 150cm </w:t>
      </w:r>
      <w:r w:rsidRPr="00EC7986">
        <w:rPr>
          <w:rFonts w:ascii="Times New Roman" w:hAnsi="Times New Roman" w:cs="Times New Roman"/>
          <w:spacing w:val="-2"/>
          <w:w w:val="105"/>
        </w:rPr>
        <w:t>περίπου.</w:t>
      </w:r>
    </w:p>
    <w:p w:rsidR="004D070D" w:rsidRPr="00EC7986" w:rsidRDefault="004D070D" w:rsidP="004D070D">
      <w:pPr>
        <w:pStyle w:val="a4"/>
        <w:widowControl w:val="0"/>
        <w:numPr>
          <w:ilvl w:val="0"/>
          <w:numId w:val="3"/>
        </w:numPr>
        <w:tabs>
          <w:tab w:val="left" w:pos="550"/>
        </w:tabs>
        <w:autoSpaceDE w:val="0"/>
        <w:autoSpaceDN w:val="0"/>
        <w:spacing w:before="114"/>
        <w:ind w:left="1134" w:hanging="283"/>
        <w:contextualSpacing w:val="0"/>
        <w:jc w:val="both"/>
        <w:rPr>
          <w:rFonts w:ascii="Times New Roman" w:hAnsi="Times New Roman" w:cs="Times New Roman"/>
        </w:rPr>
      </w:pPr>
      <w:r w:rsidRPr="00EC7986">
        <w:rPr>
          <w:rFonts w:ascii="Times New Roman" w:hAnsi="Times New Roman" w:cs="Times New Roman"/>
        </w:rPr>
        <w:t xml:space="preserve">Να φέρει ρυθμιστή ροής </w:t>
      </w:r>
      <w:r w:rsidRPr="00EC7986">
        <w:rPr>
          <w:rFonts w:ascii="Times New Roman" w:hAnsi="Times New Roman" w:cs="Times New Roman"/>
          <w:spacing w:val="-2"/>
        </w:rPr>
        <w:t>σταγόνων.</w:t>
      </w:r>
    </w:p>
    <w:p w:rsidR="004D070D" w:rsidRPr="00EC7986" w:rsidRDefault="004D070D" w:rsidP="004D070D">
      <w:pPr>
        <w:pStyle w:val="a4"/>
        <w:widowControl w:val="0"/>
        <w:numPr>
          <w:ilvl w:val="0"/>
          <w:numId w:val="3"/>
        </w:numPr>
        <w:tabs>
          <w:tab w:val="left" w:pos="550"/>
        </w:tabs>
        <w:autoSpaceDE w:val="0"/>
        <w:autoSpaceDN w:val="0"/>
        <w:spacing w:before="114"/>
        <w:ind w:left="1134" w:hanging="283"/>
        <w:contextualSpacing w:val="0"/>
        <w:jc w:val="both"/>
        <w:rPr>
          <w:rFonts w:ascii="Times New Roman" w:hAnsi="Times New Roman" w:cs="Times New Roman"/>
        </w:rPr>
      </w:pPr>
      <w:r w:rsidRPr="00EC7986">
        <w:rPr>
          <w:rFonts w:ascii="Times New Roman" w:hAnsi="Times New Roman" w:cs="Times New Roman"/>
          <w:w w:val="105"/>
        </w:rPr>
        <w:t xml:space="preserve">Να έχει στο άκρο σύνδεσης ελαστικό μέρος για την χορήγηση </w:t>
      </w:r>
      <w:r w:rsidRPr="00EC7986">
        <w:rPr>
          <w:rFonts w:ascii="Times New Roman" w:hAnsi="Times New Roman" w:cs="Times New Roman"/>
          <w:spacing w:val="-2"/>
          <w:w w:val="105"/>
        </w:rPr>
        <w:t>φαρμάκων.</w:t>
      </w:r>
    </w:p>
    <w:p w:rsidR="004D070D" w:rsidRPr="00EC7986" w:rsidRDefault="004D070D" w:rsidP="004D070D">
      <w:pPr>
        <w:pStyle w:val="a4"/>
        <w:widowControl w:val="0"/>
        <w:numPr>
          <w:ilvl w:val="0"/>
          <w:numId w:val="3"/>
        </w:numPr>
        <w:tabs>
          <w:tab w:val="left" w:pos="550"/>
        </w:tabs>
        <w:autoSpaceDE w:val="0"/>
        <w:autoSpaceDN w:val="0"/>
        <w:spacing w:before="114"/>
        <w:ind w:left="1134" w:hanging="283"/>
        <w:contextualSpacing w:val="0"/>
        <w:jc w:val="both"/>
        <w:rPr>
          <w:rFonts w:ascii="Times New Roman" w:hAnsi="Times New Roman" w:cs="Times New Roman"/>
        </w:rPr>
      </w:pPr>
      <w:r w:rsidRPr="00EC7986">
        <w:rPr>
          <w:rFonts w:ascii="Times New Roman" w:hAnsi="Times New Roman" w:cs="Times New Roman"/>
          <w:w w:val="105"/>
        </w:rPr>
        <w:t xml:space="preserve">Το 1ml ορού να αντιστοιχεί σε60 μικροσταγόνες για την συσκευασία </w:t>
      </w:r>
      <w:r w:rsidRPr="00EC7986">
        <w:rPr>
          <w:rFonts w:ascii="Times New Roman" w:hAnsi="Times New Roman" w:cs="Times New Roman"/>
          <w:spacing w:val="-2"/>
          <w:w w:val="105"/>
        </w:rPr>
        <w:t>μικροσταγόνων.</w:t>
      </w:r>
    </w:p>
    <w:p w:rsidR="004D070D" w:rsidRPr="00EC7986" w:rsidRDefault="004D070D" w:rsidP="004D070D">
      <w:pPr>
        <w:pStyle w:val="a4"/>
        <w:widowControl w:val="0"/>
        <w:numPr>
          <w:ilvl w:val="0"/>
          <w:numId w:val="3"/>
        </w:numPr>
        <w:tabs>
          <w:tab w:val="left" w:pos="550"/>
        </w:tabs>
        <w:autoSpaceDE w:val="0"/>
        <w:autoSpaceDN w:val="0"/>
        <w:spacing w:before="113"/>
        <w:ind w:left="1134" w:hanging="283"/>
        <w:contextualSpacing w:val="0"/>
        <w:jc w:val="both"/>
        <w:rPr>
          <w:rFonts w:ascii="Times New Roman" w:hAnsi="Times New Roman" w:cs="Times New Roman"/>
        </w:rPr>
      </w:pPr>
      <w:r w:rsidRPr="00EC7986">
        <w:rPr>
          <w:rFonts w:ascii="Times New Roman" w:hAnsi="Times New Roman" w:cs="Times New Roman"/>
          <w:w w:val="105"/>
        </w:rPr>
        <w:t xml:space="preserve">Το1ml ορού να αντιστοιχεί σε 20 μεγαλοσταγόνεςγιατην συσκευασία </w:t>
      </w:r>
      <w:r w:rsidRPr="00EC7986">
        <w:rPr>
          <w:rFonts w:ascii="Times New Roman" w:hAnsi="Times New Roman" w:cs="Times New Roman"/>
          <w:spacing w:val="-2"/>
          <w:w w:val="105"/>
        </w:rPr>
        <w:t>μεγαλοσταγόνων.</w:t>
      </w:r>
    </w:p>
    <w:p w:rsidR="004D070D" w:rsidRPr="00EC7986" w:rsidRDefault="004D070D" w:rsidP="004D070D">
      <w:pPr>
        <w:spacing w:before="114" w:line="280" w:lineRule="auto"/>
        <w:ind w:left="1134" w:right="147"/>
        <w:jc w:val="both"/>
        <w:rPr>
          <w:rFonts w:ascii="Times New Roman" w:hAnsi="Times New Roman" w:cs="Times New Roman"/>
          <w:w w:val="105"/>
        </w:rPr>
      </w:pPr>
      <w:r w:rsidRPr="00EC7986">
        <w:rPr>
          <w:rFonts w:ascii="Times New Roman" w:hAnsi="Times New Roman" w:cs="Times New Roman"/>
          <w:w w:val="105"/>
        </w:rPr>
        <w:t>Οι προσφερόμενες συσκευές πρέπει να είναι πιστοποιημένες από κοινοποιημένο Οργανισμό που βρίσκεται εγκαταστημένος και λειτουργεί νόμιμα στο έδαφς ενός από τα Κράτη Μέλη της Ευρωπαϊκής Ένωσης και να φέρουν σε ευκρινή θέση του τελικού περιέκτη τους την προβλεπόμενη σήμανση CE, η οποία απoδεικvύει την συμμόρφωσή τους με τις απαιτήσεις της Οδηγίας93/42/ΕΟΚ,(ΔΥ8δ/Γ.Π.Οικ.130648-Εναρμόνιση της εθνικής νομοθεσίας προς τις Διατάξεις τηςΟδηγίας</w:t>
      </w:r>
      <w:r w:rsidRPr="00EC7986">
        <w:rPr>
          <w:rFonts w:ascii="Times New Roman" w:hAnsi="Times New Roman" w:cs="Times New Roman"/>
          <w:spacing w:val="-2"/>
          <w:w w:val="105"/>
        </w:rPr>
        <w:t>93/42/ΕΟΚ</w:t>
      </w:r>
      <w:r>
        <w:rPr>
          <w:rFonts w:ascii="Times New Roman" w:hAnsi="Times New Roman" w:cs="Times New Roman"/>
          <w:spacing w:val="-2"/>
          <w:w w:val="105"/>
        </w:rPr>
        <w:t xml:space="preserve"> </w:t>
      </w:r>
      <w:r w:rsidRPr="00EC7986">
        <w:rPr>
          <w:rFonts w:ascii="Times New Roman" w:hAnsi="Times New Roman" w:cs="Times New Roman"/>
        </w:rPr>
        <w:t>«περί ιατροτεχνολογικών προϊόντων»-ΦΕΚ2198/τευχ.</w:t>
      </w:r>
      <w:r>
        <w:rPr>
          <w:rFonts w:ascii="Times New Roman" w:hAnsi="Times New Roman" w:cs="Times New Roman"/>
        </w:rPr>
        <w:t xml:space="preserve"> </w:t>
      </w:r>
      <w:r w:rsidRPr="00EC7986">
        <w:rPr>
          <w:rFonts w:ascii="Times New Roman" w:hAnsi="Times New Roman" w:cs="Times New Roman"/>
        </w:rPr>
        <w:t>Β/02-10-</w:t>
      </w:r>
      <w:r w:rsidRPr="00EC7986">
        <w:rPr>
          <w:rFonts w:ascii="Times New Roman" w:hAnsi="Times New Roman" w:cs="Times New Roman"/>
          <w:spacing w:val="-4"/>
        </w:rPr>
        <w:t>09).</w:t>
      </w:r>
    </w:p>
    <w:p w:rsidR="004D070D" w:rsidRPr="00EC7986" w:rsidRDefault="004D070D" w:rsidP="004D070D">
      <w:pPr>
        <w:spacing w:before="37" w:line="280" w:lineRule="auto"/>
        <w:ind w:left="1134" w:right="149"/>
        <w:jc w:val="both"/>
        <w:rPr>
          <w:rFonts w:ascii="Times New Roman" w:hAnsi="Times New Roman" w:cs="Times New Roman"/>
        </w:rPr>
      </w:pPr>
      <w:r w:rsidRPr="00EC7986">
        <w:rPr>
          <w:rFonts w:ascii="Times New Roman" w:hAnsi="Times New Roman" w:cs="Times New Roman"/>
          <w:w w:val="105"/>
        </w:rPr>
        <w:t xml:space="preserve">Οι προσφερόμενες συσκευές πρέπει να συμμορφώνονται με τις απαιτήσεις του εναρμονισμένου προτύπου EN ISO 8536- </w:t>
      </w:r>
      <w:r w:rsidRPr="00EC7986">
        <w:rPr>
          <w:rFonts w:ascii="Times New Roman" w:hAnsi="Times New Roman" w:cs="Times New Roman"/>
          <w:spacing w:val="-2"/>
          <w:w w:val="105"/>
        </w:rPr>
        <w:t>4:2007.</w:t>
      </w:r>
    </w:p>
    <w:p w:rsidR="004D070D" w:rsidRPr="00EC7986" w:rsidRDefault="004D070D" w:rsidP="004D070D">
      <w:pPr>
        <w:spacing w:line="280" w:lineRule="auto"/>
        <w:ind w:left="1134" w:right="149"/>
        <w:jc w:val="both"/>
        <w:rPr>
          <w:rFonts w:ascii="Times New Roman" w:hAnsi="Times New Roman" w:cs="Times New Roman"/>
        </w:rPr>
      </w:pPr>
      <w:r w:rsidRPr="00EC7986">
        <w:rPr>
          <w:rFonts w:ascii="Times New Roman" w:hAnsi="Times New Roman" w:cs="Times New Roman"/>
          <w:w w:val="110"/>
        </w:rPr>
        <w:t>Η διεργασία αποστείρωσης των προϊόντων πρέπει να επικυρώνεται και να ελέγχεται σύμφωνα με τις απαιτήσεις των αντίστοιχων εναρμονισμένων προτύπων.</w:t>
      </w:r>
    </w:p>
    <w:p w:rsidR="004D070D" w:rsidRPr="00EC7986" w:rsidRDefault="004D070D" w:rsidP="004D070D">
      <w:pPr>
        <w:spacing w:line="216" w:lineRule="exact"/>
        <w:ind w:left="1134"/>
        <w:jc w:val="both"/>
        <w:rPr>
          <w:rFonts w:ascii="Times New Roman" w:hAnsi="Times New Roman" w:cs="Times New Roman"/>
        </w:rPr>
      </w:pPr>
      <w:r w:rsidRPr="00EC7986">
        <w:rPr>
          <w:rFonts w:ascii="Times New Roman" w:hAnsi="Times New Roman" w:cs="Times New Roman"/>
        </w:rPr>
        <w:t xml:space="preserve">Στην ετικέτα/ συσκευασία πρέπει να αναγράφονται με ευκρινή και ευανάγνωστο τρόπο τουλάχιστον τα παρακάτω </w:t>
      </w:r>
      <w:r w:rsidRPr="00EC7986">
        <w:rPr>
          <w:rFonts w:ascii="Times New Roman" w:hAnsi="Times New Roman" w:cs="Times New Roman"/>
          <w:spacing w:val="-2"/>
        </w:rPr>
        <w:t>στοιχεία:</w:t>
      </w:r>
    </w:p>
    <w:p w:rsidR="004D070D" w:rsidRPr="00EC7986" w:rsidRDefault="004D070D" w:rsidP="004D070D">
      <w:pPr>
        <w:pStyle w:val="a4"/>
        <w:widowControl w:val="0"/>
        <w:numPr>
          <w:ilvl w:val="0"/>
          <w:numId w:val="4"/>
        </w:numPr>
        <w:autoSpaceDE w:val="0"/>
        <w:autoSpaceDN w:val="0"/>
        <w:spacing w:before="35" w:line="280" w:lineRule="auto"/>
        <w:ind w:left="1134" w:right="305" w:firstLine="142"/>
        <w:contextualSpacing w:val="0"/>
        <w:jc w:val="both"/>
        <w:rPr>
          <w:rFonts w:ascii="Times New Roman" w:hAnsi="Times New Roman" w:cs="Times New Roman"/>
          <w:w w:val="105"/>
        </w:rPr>
      </w:pPr>
      <w:r w:rsidRPr="00EC7986">
        <w:rPr>
          <w:rFonts w:ascii="Times New Roman" w:hAnsi="Times New Roman" w:cs="Times New Roman"/>
          <w:w w:val="105"/>
        </w:rPr>
        <w:t>Το όνομα ή η εμπορική επωνυμία και τη διεύθυνση του κατασκευαστή. Σε περίπτωση που ο κατασκευαστής δεν έχει έδρα σε χώρα της ευρωπαϊκής ένωσης, η ετικέτα ή η συσκευασία πρέπει να περιλαμβάνουν επιπλέον το όνομα και τη διεύθυνση του εξουσιοδοτημένου αντιπροσώπου του.</w:t>
      </w:r>
    </w:p>
    <w:p w:rsidR="004D070D" w:rsidRPr="00EC7986" w:rsidRDefault="004D070D" w:rsidP="004D070D">
      <w:pPr>
        <w:pStyle w:val="a4"/>
        <w:widowControl w:val="0"/>
        <w:numPr>
          <w:ilvl w:val="0"/>
          <w:numId w:val="4"/>
        </w:numPr>
        <w:autoSpaceDE w:val="0"/>
        <w:autoSpaceDN w:val="0"/>
        <w:spacing w:before="35" w:line="280" w:lineRule="auto"/>
        <w:ind w:left="1134" w:right="305" w:firstLine="142"/>
        <w:contextualSpacing w:val="0"/>
        <w:jc w:val="both"/>
        <w:rPr>
          <w:rFonts w:ascii="Times New Roman" w:hAnsi="Times New Roman" w:cs="Times New Roman"/>
        </w:rPr>
      </w:pPr>
      <w:r w:rsidRPr="00EC7986">
        <w:rPr>
          <w:rFonts w:ascii="Times New Roman" w:hAnsi="Times New Roman" w:cs="Times New Roman"/>
          <w:w w:val="105"/>
        </w:rPr>
        <w:t>Η ένδειξη «ΑΠΟΣΤΕΙΡΩΜΕΝΟ»</w:t>
      </w:r>
    </w:p>
    <w:p w:rsidR="004D070D" w:rsidRPr="00EC7986" w:rsidRDefault="004D070D" w:rsidP="004D070D">
      <w:pPr>
        <w:pStyle w:val="a4"/>
        <w:widowControl w:val="0"/>
        <w:numPr>
          <w:ilvl w:val="0"/>
          <w:numId w:val="4"/>
        </w:numPr>
        <w:autoSpaceDE w:val="0"/>
        <w:autoSpaceDN w:val="0"/>
        <w:spacing w:before="35" w:line="280" w:lineRule="auto"/>
        <w:ind w:left="1134" w:right="305" w:firstLine="142"/>
        <w:contextualSpacing w:val="0"/>
        <w:jc w:val="both"/>
        <w:rPr>
          <w:rFonts w:ascii="Times New Roman" w:hAnsi="Times New Roman" w:cs="Times New Roman"/>
        </w:rPr>
      </w:pPr>
      <w:r w:rsidRPr="00EC7986">
        <w:rPr>
          <w:rFonts w:ascii="Times New Roman" w:hAnsi="Times New Roman" w:cs="Times New Roman"/>
          <w:w w:val="105"/>
        </w:rPr>
        <w:t>.Η μέθοδος αποστείρωσης</w:t>
      </w:r>
    </w:p>
    <w:p w:rsidR="004D070D" w:rsidRPr="00EC7986" w:rsidRDefault="004D070D" w:rsidP="004D070D">
      <w:pPr>
        <w:pStyle w:val="a4"/>
        <w:widowControl w:val="0"/>
        <w:numPr>
          <w:ilvl w:val="0"/>
          <w:numId w:val="4"/>
        </w:numPr>
        <w:autoSpaceDE w:val="0"/>
        <w:autoSpaceDN w:val="0"/>
        <w:spacing w:before="35" w:line="280" w:lineRule="auto"/>
        <w:ind w:left="1134" w:right="305" w:firstLine="142"/>
        <w:contextualSpacing w:val="0"/>
        <w:jc w:val="both"/>
        <w:rPr>
          <w:rFonts w:ascii="Times New Roman" w:hAnsi="Times New Roman" w:cs="Times New Roman"/>
        </w:rPr>
      </w:pPr>
      <w:r w:rsidRPr="00EC7986">
        <w:rPr>
          <w:rFonts w:ascii="Times New Roman" w:hAnsi="Times New Roman" w:cs="Times New Roman"/>
          <w:w w:val="105"/>
        </w:rPr>
        <w:t>Ο κωδικός της παρτίδας του οποίου να προηγείται η ένδειξη «ΠΑΡΤΙΔΑ» (ή LOT)</w:t>
      </w:r>
    </w:p>
    <w:p w:rsidR="004D070D" w:rsidRPr="00EC7986" w:rsidRDefault="004D070D" w:rsidP="004D070D">
      <w:pPr>
        <w:pStyle w:val="a4"/>
        <w:widowControl w:val="0"/>
        <w:numPr>
          <w:ilvl w:val="0"/>
          <w:numId w:val="4"/>
        </w:numPr>
        <w:autoSpaceDE w:val="0"/>
        <w:autoSpaceDN w:val="0"/>
        <w:spacing w:before="35" w:line="280" w:lineRule="auto"/>
        <w:ind w:left="1134" w:right="305" w:firstLine="142"/>
        <w:contextualSpacing w:val="0"/>
        <w:jc w:val="both"/>
        <w:rPr>
          <w:rFonts w:ascii="Times New Roman" w:hAnsi="Times New Roman" w:cs="Times New Roman"/>
        </w:rPr>
      </w:pPr>
      <w:r w:rsidRPr="00EC7986">
        <w:rPr>
          <w:rFonts w:ascii="Times New Roman" w:hAnsi="Times New Roman" w:cs="Times New Roman"/>
          <w:w w:val="105"/>
        </w:rPr>
        <w:t>Η ένδειξη της Οριακής ημερομηνίας ασφαλούς χρήσεως, εκφραζόμενη σε έτος και μήνα</w:t>
      </w:r>
    </w:p>
    <w:p w:rsidR="004D070D" w:rsidRPr="00EC7986" w:rsidRDefault="004D070D" w:rsidP="004D070D">
      <w:pPr>
        <w:pStyle w:val="a4"/>
        <w:widowControl w:val="0"/>
        <w:numPr>
          <w:ilvl w:val="0"/>
          <w:numId w:val="4"/>
        </w:numPr>
        <w:autoSpaceDE w:val="0"/>
        <w:autoSpaceDN w:val="0"/>
        <w:spacing w:before="35" w:line="280" w:lineRule="auto"/>
        <w:ind w:left="1134" w:right="305" w:firstLine="142"/>
        <w:contextualSpacing w:val="0"/>
        <w:jc w:val="both"/>
        <w:rPr>
          <w:rFonts w:ascii="Times New Roman" w:hAnsi="Times New Roman" w:cs="Times New Roman"/>
        </w:rPr>
      </w:pPr>
      <w:r w:rsidRPr="00EC7986">
        <w:rPr>
          <w:rFonts w:ascii="Times New Roman" w:hAnsi="Times New Roman" w:cs="Times New Roman"/>
          <w:w w:val="105"/>
        </w:rPr>
        <w:t xml:space="preserve"> Η ένδειξη ότι το προϊόν προορίζεται για μία και μόνη χρήση </w:t>
      </w:r>
    </w:p>
    <w:p w:rsidR="004D070D" w:rsidRPr="00EC7986" w:rsidRDefault="004D070D" w:rsidP="004D070D">
      <w:pPr>
        <w:pStyle w:val="a4"/>
        <w:widowControl w:val="0"/>
        <w:numPr>
          <w:ilvl w:val="0"/>
          <w:numId w:val="4"/>
        </w:numPr>
        <w:autoSpaceDE w:val="0"/>
        <w:autoSpaceDN w:val="0"/>
        <w:spacing w:before="35" w:line="280" w:lineRule="auto"/>
        <w:ind w:left="1134" w:right="305" w:firstLine="142"/>
        <w:contextualSpacing w:val="0"/>
        <w:jc w:val="both"/>
        <w:rPr>
          <w:rFonts w:ascii="Times New Roman" w:hAnsi="Times New Roman" w:cs="Times New Roman"/>
        </w:rPr>
      </w:pPr>
      <w:r w:rsidRPr="00EC7986">
        <w:rPr>
          <w:rFonts w:ascii="Times New Roman" w:hAnsi="Times New Roman" w:cs="Times New Roman"/>
          <w:w w:val="105"/>
        </w:rPr>
        <w:t xml:space="preserve">Οι ειδικές συνθήκες αποθήκευσης </w:t>
      </w:r>
    </w:p>
    <w:p w:rsidR="004D070D" w:rsidRPr="00EC7986" w:rsidRDefault="004D070D" w:rsidP="004D070D">
      <w:pPr>
        <w:pStyle w:val="a4"/>
        <w:widowControl w:val="0"/>
        <w:numPr>
          <w:ilvl w:val="0"/>
          <w:numId w:val="4"/>
        </w:numPr>
        <w:autoSpaceDE w:val="0"/>
        <w:autoSpaceDN w:val="0"/>
        <w:spacing w:before="35" w:line="280" w:lineRule="auto"/>
        <w:ind w:left="1134" w:right="305" w:firstLine="142"/>
        <w:contextualSpacing w:val="0"/>
        <w:jc w:val="both"/>
        <w:rPr>
          <w:rFonts w:ascii="Times New Roman" w:hAnsi="Times New Roman" w:cs="Times New Roman"/>
        </w:rPr>
      </w:pPr>
      <w:r w:rsidRPr="00EC7986">
        <w:rPr>
          <w:rFonts w:ascii="Times New Roman" w:hAnsi="Times New Roman" w:cs="Times New Roman"/>
          <w:w w:val="105"/>
        </w:rPr>
        <w:t>Κάθε προειδοποίηση ή/και ληπτέα προφύλαξη οι ανωτέρω πληροφορίες μπορεί να παρέχονται υπό μορφή συμβόλων.</w:t>
      </w:r>
    </w:p>
    <w:p w:rsidR="004D070D" w:rsidRPr="00EC7986" w:rsidRDefault="004D070D" w:rsidP="004D070D">
      <w:pPr>
        <w:spacing w:line="280" w:lineRule="auto"/>
        <w:ind w:left="1134"/>
        <w:jc w:val="both"/>
        <w:rPr>
          <w:rFonts w:ascii="Times New Roman" w:hAnsi="Times New Roman" w:cs="Times New Roman"/>
        </w:rPr>
      </w:pPr>
    </w:p>
    <w:p w:rsidR="004D070D" w:rsidRPr="00EC7986" w:rsidRDefault="004D070D" w:rsidP="004D070D">
      <w:pPr>
        <w:spacing w:before="72" w:line="280" w:lineRule="auto"/>
        <w:ind w:left="1134" w:right="148"/>
        <w:jc w:val="both"/>
        <w:rPr>
          <w:rFonts w:ascii="Times New Roman" w:hAnsi="Times New Roman" w:cs="Times New Roman"/>
        </w:rPr>
      </w:pPr>
      <w:r w:rsidRPr="00EC7986">
        <w:rPr>
          <w:rFonts w:ascii="Times New Roman" w:hAnsi="Times New Roman" w:cs="Times New Roman"/>
          <w:w w:val="110"/>
        </w:rPr>
        <w:t>Οι συμμετέχοντες στον διαγωνισμό πρέπει να δηλώσουν στην τεχνική τους προσφορά το εργοστάσιο κατασκευής των συσκευών καθώς και τον τόπο εγκατάστασής του. Κατά την διάρκεια εκτέλεσης των συμβάσεων η ημερομηνία παράδοσης των συσκευών δεν θα πρέπει να απέχει περισσότερο από 6 μήνες από την ημερομηνία παραγωγής τους.</w:t>
      </w:r>
    </w:p>
    <w:p w:rsidR="004D070D" w:rsidRPr="00EC7986" w:rsidRDefault="004D070D" w:rsidP="004D070D">
      <w:pPr>
        <w:spacing w:line="280" w:lineRule="auto"/>
        <w:ind w:left="1134" w:right="147"/>
        <w:jc w:val="both"/>
        <w:rPr>
          <w:rFonts w:ascii="Times New Roman" w:hAnsi="Times New Roman" w:cs="Times New Roman"/>
        </w:rPr>
      </w:pPr>
      <w:r w:rsidRPr="00EC7986">
        <w:rPr>
          <w:rFonts w:ascii="Times New Roman" w:hAnsi="Times New Roman" w:cs="Times New Roman"/>
          <w:b/>
          <w:w w:val="105"/>
        </w:rPr>
        <w:lastRenderedPageBreak/>
        <w:t>Ουσιώδης διευκρίνιση</w:t>
      </w:r>
      <w:r w:rsidRPr="00EC7986">
        <w:rPr>
          <w:rFonts w:ascii="Times New Roman" w:hAnsi="Times New Roman" w:cs="Times New Roman"/>
          <w:w w:val="105"/>
        </w:rPr>
        <w:t xml:space="preserve"> : η τοποθέτηση των επισημάνσεων της συσκευασίας, που αναφέρονται παραπάνω και θεωρούνται Ουσιώδεις προϋποθέσεις για την αποδοχή των προσφερόμενων προϊόντων, ή όποιων άλλων επισημάνσεων, πρέπει να έχει γίνει αποκλειστικά και μόνον από το πρόσωπο ή την επιχείρηση που θεωρείται κατασκευαστής των προϊόντων σύμφωνα με τις διατάξεις της Οδηγίας 93/42/ΕΟΚ, (ΔΥ8δ/Γ.Π.Οικ. 130648 - ΦΕΚ 2198/τευχ. Β/02-10-09). Προσφορές προϊόντων που φέρουν επισημάνσεις πάσης φύσεως που έχουν τοποθετηθεί, σε οποιοδήποτε μέρος της συσκευασίας τους, από τρίτους, ακόμη και εάν οι τρίτοι αυτοί διαθέτουν την ιδιότητα του διανομέα, εισαγωγέα ή εξουσιοδοτημένου αντιπροσώπου, απορρίπτονται ως απαράδεκτες. Τυχόν παράβαση του όρου αυτού κατά την διάρκεια εκτέλεσης των συμβάσεων θα αποτελεί λόγο μη αποδοχής των παραδιδόμενων υλικών. Καθ’ όλη τη διάρκεια εκτέλεσης της σύμβασης δείγματα των προϊόντων δύναται να ελέγχονται ως προς τη στειρότητα και τη συμμόρφωσή τους με το ανωτέρω πρότυπο. Τυχόν μη συμμόρφωση θα αποτελεί λόγο μη αποδοχής των παραδιδόμενων υλικών.</w:t>
      </w:r>
    </w:p>
    <w:p w:rsidR="004D070D" w:rsidRPr="00EC7986" w:rsidRDefault="004D070D" w:rsidP="004D070D">
      <w:pPr>
        <w:pStyle w:val="a3"/>
        <w:spacing w:before="31"/>
        <w:ind w:left="1134"/>
        <w:rPr>
          <w:rFonts w:ascii="Times New Roman" w:hAnsi="Times New Roman" w:cs="Times New Roman"/>
          <w:sz w:val="22"/>
          <w:szCs w:val="22"/>
        </w:rPr>
      </w:pPr>
    </w:p>
    <w:p w:rsidR="004D070D" w:rsidRPr="00EC7986" w:rsidRDefault="004D070D" w:rsidP="004D070D">
      <w:pPr>
        <w:ind w:left="1134"/>
        <w:jc w:val="both"/>
        <w:rPr>
          <w:rFonts w:ascii="Times New Roman" w:hAnsi="Times New Roman" w:cs="Times New Roman"/>
          <w:b/>
          <w:u w:val="single"/>
        </w:rPr>
      </w:pPr>
      <w:r w:rsidRPr="00EC7986">
        <w:rPr>
          <w:rFonts w:ascii="Times New Roman" w:hAnsi="Times New Roman" w:cs="Times New Roman"/>
          <w:b/>
          <w:w w:val="85"/>
          <w:u w:val="single"/>
        </w:rPr>
        <w:t xml:space="preserve">Β. ΓΕΝΙΚΕΣ ΤΕΧΝΙΚΕΣ ΠΡΟΔΙΑΓΡΑΦΕΣ ΣΥΣΚΕΥΩΝ </w:t>
      </w:r>
      <w:r w:rsidRPr="00EC7986">
        <w:rPr>
          <w:rFonts w:ascii="Times New Roman" w:hAnsi="Times New Roman" w:cs="Times New Roman"/>
          <w:b/>
          <w:spacing w:val="-2"/>
          <w:w w:val="85"/>
          <w:u w:val="single"/>
        </w:rPr>
        <w:t>ΕΓΧΥΣΗΣ</w:t>
      </w:r>
    </w:p>
    <w:p w:rsidR="004D070D" w:rsidRPr="00EC7986" w:rsidRDefault="004D070D" w:rsidP="004D070D">
      <w:pPr>
        <w:pStyle w:val="a4"/>
        <w:widowControl w:val="0"/>
        <w:numPr>
          <w:ilvl w:val="1"/>
          <w:numId w:val="3"/>
        </w:numPr>
        <w:tabs>
          <w:tab w:val="left" w:pos="465"/>
        </w:tabs>
        <w:autoSpaceDE w:val="0"/>
        <w:autoSpaceDN w:val="0"/>
        <w:spacing w:before="37"/>
        <w:ind w:left="1134" w:hanging="198"/>
        <w:contextualSpacing w:val="0"/>
        <w:jc w:val="both"/>
        <w:rPr>
          <w:rFonts w:ascii="Times New Roman" w:hAnsi="Times New Roman" w:cs="Times New Roman"/>
        </w:rPr>
      </w:pPr>
      <w:r w:rsidRPr="00EC7986">
        <w:rPr>
          <w:rFonts w:ascii="Times New Roman" w:hAnsi="Times New Roman" w:cs="Times New Roman"/>
          <w:w w:val="110"/>
        </w:rPr>
        <w:t xml:space="preserve">Να είναι διαφανείς και λείες απαλλαγμένες από ξένα </w:t>
      </w:r>
      <w:r w:rsidRPr="00EC7986">
        <w:rPr>
          <w:rFonts w:ascii="Times New Roman" w:hAnsi="Times New Roman" w:cs="Times New Roman"/>
          <w:spacing w:val="-2"/>
          <w:w w:val="110"/>
        </w:rPr>
        <w:t>σώματα.</w:t>
      </w:r>
    </w:p>
    <w:p w:rsidR="004D070D" w:rsidRPr="00EC7986" w:rsidRDefault="004D070D" w:rsidP="004D070D">
      <w:pPr>
        <w:pStyle w:val="a4"/>
        <w:widowControl w:val="0"/>
        <w:numPr>
          <w:ilvl w:val="1"/>
          <w:numId w:val="3"/>
        </w:numPr>
        <w:tabs>
          <w:tab w:val="left" w:pos="465"/>
        </w:tabs>
        <w:autoSpaceDE w:val="0"/>
        <w:autoSpaceDN w:val="0"/>
        <w:spacing w:before="113"/>
        <w:ind w:left="1134" w:hanging="198"/>
        <w:contextualSpacing w:val="0"/>
        <w:jc w:val="both"/>
        <w:rPr>
          <w:rFonts w:ascii="Times New Roman" w:hAnsi="Times New Roman" w:cs="Times New Roman"/>
        </w:rPr>
      </w:pPr>
      <w:r w:rsidRPr="00EC7986">
        <w:rPr>
          <w:rFonts w:ascii="Times New Roman" w:hAnsi="Times New Roman" w:cs="Times New Roman"/>
        </w:rPr>
        <w:t xml:space="preserve">Όλα τα τμήματα τους να έχουν ικανοποιητική αντοχή σε συνηθισμένες μηχανικές </w:t>
      </w:r>
      <w:r w:rsidRPr="00EC7986">
        <w:rPr>
          <w:rFonts w:ascii="Times New Roman" w:hAnsi="Times New Roman" w:cs="Times New Roman"/>
          <w:spacing w:val="-2"/>
        </w:rPr>
        <w:t>πιέσεις.</w:t>
      </w:r>
    </w:p>
    <w:p w:rsidR="004D070D" w:rsidRPr="00EC7986" w:rsidRDefault="004D070D" w:rsidP="004D070D">
      <w:pPr>
        <w:pStyle w:val="a4"/>
        <w:widowControl w:val="0"/>
        <w:numPr>
          <w:ilvl w:val="1"/>
          <w:numId w:val="3"/>
        </w:numPr>
        <w:tabs>
          <w:tab w:val="left" w:pos="465"/>
        </w:tabs>
        <w:autoSpaceDE w:val="0"/>
        <w:autoSpaceDN w:val="0"/>
        <w:spacing w:before="114"/>
        <w:ind w:left="1134" w:hanging="198"/>
        <w:contextualSpacing w:val="0"/>
        <w:jc w:val="both"/>
        <w:rPr>
          <w:rFonts w:ascii="Times New Roman" w:hAnsi="Times New Roman" w:cs="Times New Roman"/>
        </w:rPr>
      </w:pPr>
      <w:r w:rsidRPr="00EC7986">
        <w:rPr>
          <w:rFonts w:ascii="Times New Roman" w:hAnsi="Times New Roman" w:cs="Times New Roman"/>
          <w:w w:val="105"/>
        </w:rPr>
        <w:t xml:space="preserve">Να είναι στείρες και ελεύθερες </w:t>
      </w:r>
      <w:r w:rsidRPr="00EC7986">
        <w:rPr>
          <w:rFonts w:ascii="Times New Roman" w:hAnsi="Times New Roman" w:cs="Times New Roman"/>
          <w:spacing w:val="-2"/>
          <w:w w:val="105"/>
        </w:rPr>
        <w:t>πυρετογόνων.</w:t>
      </w:r>
    </w:p>
    <w:p w:rsidR="004D070D" w:rsidRPr="00E10E9B" w:rsidRDefault="004D070D" w:rsidP="004D070D">
      <w:pPr>
        <w:pStyle w:val="a4"/>
        <w:widowControl w:val="0"/>
        <w:numPr>
          <w:ilvl w:val="1"/>
          <w:numId w:val="3"/>
        </w:numPr>
        <w:tabs>
          <w:tab w:val="left" w:pos="465"/>
        </w:tabs>
        <w:autoSpaceDE w:val="0"/>
        <w:autoSpaceDN w:val="0"/>
        <w:spacing w:before="114"/>
        <w:ind w:left="1134" w:hanging="198"/>
        <w:contextualSpacing w:val="0"/>
        <w:jc w:val="both"/>
        <w:rPr>
          <w:rFonts w:ascii="Times New Roman" w:hAnsi="Times New Roman" w:cs="Times New Roman"/>
        </w:rPr>
      </w:pPr>
      <w:r w:rsidRPr="00EC7986">
        <w:rPr>
          <w:rFonts w:ascii="Times New Roman" w:hAnsi="Times New Roman" w:cs="Times New Roman"/>
        </w:rPr>
        <w:t xml:space="preserve">Τα προστατευτικά καλύμματα να παραμένουν στη θέση του μέχρι τη χρήση και να απομακρύνονται </w:t>
      </w:r>
      <w:r w:rsidRPr="00EC7986">
        <w:rPr>
          <w:rFonts w:ascii="Times New Roman" w:hAnsi="Times New Roman" w:cs="Times New Roman"/>
          <w:spacing w:val="-2"/>
        </w:rPr>
        <w:t>εύκολα.</w:t>
      </w:r>
    </w:p>
    <w:p w:rsidR="004D070D" w:rsidRPr="00E10E9B" w:rsidRDefault="004D070D" w:rsidP="004D070D">
      <w:pPr>
        <w:pStyle w:val="a4"/>
        <w:widowControl w:val="0"/>
        <w:numPr>
          <w:ilvl w:val="1"/>
          <w:numId w:val="3"/>
        </w:numPr>
        <w:tabs>
          <w:tab w:val="left" w:pos="465"/>
        </w:tabs>
        <w:autoSpaceDE w:val="0"/>
        <w:autoSpaceDN w:val="0"/>
        <w:spacing w:before="114"/>
        <w:ind w:left="1134" w:hanging="198"/>
        <w:contextualSpacing w:val="0"/>
        <w:jc w:val="both"/>
        <w:rPr>
          <w:rFonts w:ascii="Times New Roman" w:hAnsi="Times New Roman" w:cs="Times New Roman"/>
        </w:rPr>
      </w:pPr>
      <w:r w:rsidRPr="00E10E9B">
        <w:rPr>
          <w:rFonts w:ascii="Times New Roman" w:hAnsi="Times New Roman" w:cs="Times New Roman"/>
          <w:w w:val="105"/>
        </w:rPr>
        <w:t>Το ρύγχος διάτρησης να είναι κατάλληλο για το τρύπημα της φιάλης ως προς την σκληρότητα και κωνικότητα και σύμφωνα με ISO 8536/4</w:t>
      </w:r>
    </w:p>
    <w:p w:rsidR="004D070D" w:rsidRPr="00EC7986" w:rsidRDefault="004D070D" w:rsidP="004D070D">
      <w:pPr>
        <w:pStyle w:val="a4"/>
        <w:widowControl w:val="0"/>
        <w:numPr>
          <w:ilvl w:val="1"/>
          <w:numId w:val="3"/>
        </w:numPr>
        <w:tabs>
          <w:tab w:val="left" w:pos="465"/>
        </w:tabs>
        <w:autoSpaceDE w:val="0"/>
        <w:autoSpaceDN w:val="0"/>
        <w:spacing w:before="1"/>
        <w:ind w:left="1134" w:hanging="198"/>
        <w:contextualSpacing w:val="0"/>
        <w:jc w:val="both"/>
        <w:rPr>
          <w:rFonts w:ascii="Times New Roman" w:hAnsi="Times New Roman" w:cs="Times New Roman"/>
        </w:rPr>
      </w:pPr>
      <w:r w:rsidRPr="00EC7986">
        <w:rPr>
          <w:rFonts w:ascii="Times New Roman" w:hAnsi="Times New Roman" w:cs="Times New Roman"/>
          <w:w w:val="105"/>
        </w:rPr>
        <w:t xml:space="preserve">Να έχει επιφάνεια λεία, άκρο αιχμηρό και οι χρωστικές Ουσίες του πλαστικού να μην περιέχουν </w:t>
      </w:r>
      <w:r w:rsidRPr="00EC7986">
        <w:rPr>
          <w:rFonts w:ascii="Times New Roman" w:hAnsi="Times New Roman" w:cs="Times New Roman"/>
          <w:spacing w:val="-2"/>
          <w:w w:val="105"/>
        </w:rPr>
        <w:t>κάδμιο.</w:t>
      </w:r>
    </w:p>
    <w:p w:rsidR="004D070D" w:rsidRPr="00EC7986" w:rsidRDefault="004D070D" w:rsidP="004D070D">
      <w:pPr>
        <w:pStyle w:val="a4"/>
        <w:widowControl w:val="0"/>
        <w:numPr>
          <w:ilvl w:val="1"/>
          <w:numId w:val="3"/>
        </w:numPr>
        <w:tabs>
          <w:tab w:val="left" w:pos="465"/>
        </w:tabs>
        <w:autoSpaceDE w:val="0"/>
        <w:autoSpaceDN w:val="0"/>
        <w:spacing w:before="114"/>
        <w:ind w:left="1134" w:hanging="198"/>
        <w:contextualSpacing w:val="0"/>
        <w:jc w:val="both"/>
        <w:rPr>
          <w:rFonts w:ascii="Times New Roman" w:hAnsi="Times New Roman" w:cs="Times New Roman"/>
        </w:rPr>
      </w:pPr>
      <w:r w:rsidRPr="00EC7986">
        <w:rPr>
          <w:rFonts w:ascii="Times New Roman" w:hAnsi="Times New Roman" w:cs="Times New Roman"/>
          <w:w w:val="105"/>
        </w:rPr>
        <w:t>Η παροχή του σταγονοθαλάμου σε θερμοκρασία περιβάλλοντος (20</w:t>
      </w:r>
      <w:r w:rsidRPr="00EC7986">
        <w:rPr>
          <w:rFonts w:ascii="Times New Roman" w:hAnsi="Times New Roman" w:cs="Times New Roman"/>
          <w:w w:val="105"/>
          <w:rtl/>
        </w:rPr>
        <w:t>۫</w:t>
      </w:r>
      <w:r w:rsidRPr="00EC7986">
        <w:rPr>
          <w:rFonts w:ascii="Times New Roman" w:hAnsi="Times New Roman" w:cs="Times New Roman"/>
          <w:w w:val="105"/>
        </w:rPr>
        <w:t xml:space="preserve">C) να είναι 20σταγόνες = 1 + 0,1 gr. </w:t>
      </w:r>
      <w:r w:rsidRPr="00EC7986">
        <w:rPr>
          <w:rFonts w:ascii="Times New Roman" w:hAnsi="Times New Roman" w:cs="Times New Roman"/>
          <w:spacing w:val="-2"/>
          <w:w w:val="105"/>
        </w:rPr>
        <w:t>περίπου.</w:t>
      </w:r>
    </w:p>
    <w:p w:rsidR="004D070D" w:rsidRPr="00E10E9B" w:rsidRDefault="004D070D" w:rsidP="004D070D">
      <w:pPr>
        <w:pStyle w:val="a4"/>
        <w:widowControl w:val="0"/>
        <w:numPr>
          <w:ilvl w:val="1"/>
          <w:numId w:val="3"/>
        </w:numPr>
        <w:tabs>
          <w:tab w:val="left" w:pos="465"/>
        </w:tabs>
        <w:autoSpaceDE w:val="0"/>
        <w:autoSpaceDN w:val="0"/>
        <w:spacing w:before="113"/>
        <w:ind w:left="1134" w:hanging="198"/>
        <w:contextualSpacing w:val="0"/>
        <w:jc w:val="both"/>
        <w:rPr>
          <w:rFonts w:ascii="Times New Roman" w:hAnsi="Times New Roman" w:cs="Times New Roman"/>
        </w:rPr>
      </w:pPr>
      <w:r w:rsidRPr="00EC7986">
        <w:rPr>
          <w:rFonts w:ascii="Times New Roman" w:hAnsi="Times New Roman" w:cs="Times New Roman"/>
        </w:rPr>
        <w:t xml:space="preserve">Η απόσταση μεταξύ του άκρου σταγονοσωλήνα και εξόδου να μην είναι μικρότερη από </w:t>
      </w:r>
      <w:r w:rsidRPr="00EC7986">
        <w:rPr>
          <w:rFonts w:ascii="Times New Roman" w:hAnsi="Times New Roman" w:cs="Times New Roman"/>
          <w:spacing w:val="-2"/>
        </w:rPr>
        <w:t>40 cm.</w:t>
      </w:r>
    </w:p>
    <w:p w:rsidR="004D070D" w:rsidRPr="00E10E9B" w:rsidRDefault="004D070D" w:rsidP="004D070D">
      <w:pPr>
        <w:pStyle w:val="a4"/>
        <w:widowControl w:val="0"/>
        <w:numPr>
          <w:ilvl w:val="1"/>
          <w:numId w:val="3"/>
        </w:numPr>
        <w:tabs>
          <w:tab w:val="left" w:pos="465"/>
        </w:tabs>
        <w:autoSpaceDE w:val="0"/>
        <w:autoSpaceDN w:val="0"/>
        <w:spacing w:before="113"/>
        <w:ind w:left="1134" w:hanging="198"/>
        <w:contextualSpacing w:val="0"/>
        <w:jc w:val="both"/>
        <w:rPr>
          <w:rFonts w:ascii="Times New Roman" w:hAnsi="Times New Roman" w:cs="Times New Roman"/>
        </w:rPr>
      </w:pPr>
      <w:r w:rsidRPr="00E10E9B">
        <w:rPr>
          <w:rFonts w:ascii="Times New Roman" w:hAnsi="Times New Roman" w:cs="Times New Roman"/>
          <w:w w:val="105"/>
        </w:rPr>
        <w:t>Η απόσταση μεταξύ του σταγονοσωλήνα και του φίλτρου να μην είναι μικρότερη από 20mm. Το τοίχωμα του σταγονοθαλάμου δεν θα πρέπει να πλησιάζει περισσότερο από 5mm το τέλος του σωλήνα.</w:t>
      </w:r>
    </w:p>
    <w:p w:rsidR="004D070D" w:rsidRPr="00E10E9B" w:rsidRDefault="004D070D" w:rsidP="004D070D">
      <w:pPr>
        <w:pStyle w:val="a4"/>
        <w:widowControl w:val="0"/>
        <w:numPr>
          <w:ilvl w:val="1"/>
          <w:numId w:val="3"/>
        </w:numPr>
        <w:tabs>
          <w:tab w:val="left" w:pos="465"/>
        </w:tabs>
        <w:autoSpaceDE w:val="0"/>
        <w:autoSpaceDN w:val="0"/>
        <w:spacing w:before="113"/>
        <w:ind w:left="1134" w:hanging="198"/>
        <w:contextualSpacing w:val="0"/>
        <w:jc w:val="both"/>
        <w:rPr>
          <w:rFonts w:ascii="Times New Roman" w:hAnsi="Times New Roman" w:cs="Times New Roman"/>
        </w:rPr>
      </w:pPr>
      <w:r w:rsidRPr="00E10E9B">
        <w:rPr>
          <w:rFonts w:ascii="Times New Roman" w:hAnsi="Times New Roman" w:cs="Times New Roman"/>
          <w:w w:val="105"/>
        </w:rPr>
        <w:t xml:space="preserve">Κατακρατεί το 80% τουλάχιστον των σωματιδίων του ελαστικού που πιθανό δημιουργούνται κατά τη διάτρηση της </w:t>
      </w:r>
      <w:r w:rsidRPr="00E10E9B">
        <w:rPr>
          <w:rFonts w:ascii="Times New Roman" w:hAnsi="Times New Roman" w:cs="Times New Roman"/>
          <w:spacing w:val="-2"/>
          <w:w w:val="105"/>
        </w:rPr>
        <w:t>φιάλης.</w:t>
      </w:r>
    </w:p>
    <w:p w:rsidR="004D070D" w:rsidRPr="00E10E9B" w:rsidRDefault="004D070D" w:rsidP="004D070D">
      <w:pPr>
        <w:pStyle w:val="a4"/>
        <w:widowControl w:val="0"/>
        <w:numPr>
          <w:ilvl w:val="1"/>
          <w:numId w:val="3"/>
        </w:numPr>
        <w:tabs>
          <w:tab w:val="left" w:pos="465"/>
        </w:tabs>
        <w:autoSpaceDE w:val="0"/>
        <w:autoSpaceDN w:val="0"/>
        <w:spacing w:before="113"/>
        <w:ind w:left="1134" w:hanging="198"/>
        <w:contextualSpacing w:val="0"/>
        <w:jc w:val="both"/>
        <w:rPr>
          <w:rFonts w:ascii="Times New Roman" w:hAnsi="Times New Roman" w:cs="Times New Roman"/>
        </w:rPr>
      </w:pPr>
      <w:r w:rsidRPr="00E10E9B">
        <w:rPr>
          <w:rFonts w:ascii="Times New Roman" w:hAnsi="Times New Roman" w:cs="Times New Roman"/>
          <w:w w:val="110"/>
        </w:rPr>
        <w:t>Ο κύριος σωλήνας να είναι εύκαμπτος, διαφανής και</w:t>
      </w:r>
      <w:r>
        <w:rPr>
          <w:rFonts w:ascii="Times New Roman" w:hAnsi="Times New Roman" w:cs="Times New Roman"/>
          <w:w w:val="110"/>
        </w:rPr>
        <w:t xml:space="preserve"> </w:t>
      </w:r>
      <w:r w:rsidRPr="00E10E9B">
        <w:rPr>
          <w:rFonts w:ascii="Times New Roman" w:hAnsi="Times New Roman" w:cs="Times New Roman"/>
          <w:spacing w:val="-2"/>
          <w:w w:val="110"/>
        </w:rPr>
        <w:t>άχρωμος.</w:t>
      </w:r>
    </w:p>
    <w:p w:rsidR="004D070D" w:rsidRPr="00EC7986" w:rsidRDefault="004D070D" w:rsidP="004D070D">
      <w:pPr>
        <w:pStyle w:val="a4"/>
        <w:widowControl w:val="0"/>
        <w:numPr>
          <w:ilvl w:val="1"/>
          <w:numId w:val="3"/>
        </w:numPr>
        <w:tabs>
          <w:tab w:val="left" w:pos="565"/>
        </w:tabs>
        <w:autoSpaceDE w:val="0"/>
        <w:autoSpaceDN w:val="0"/>
        <w:spacing w:before="114"/>
        <w:ind w:left="1134" w:hanging="298"/>
        <w:contextualSpacing w:val="0"/>
        <w:jc w:val="both"/>
        <w:rPr>
          <w:rFonts w:ascii="Times New Roman" w:hAnsi="Times New Roman" w:cs="Times New Roman"/>
        </w:rPr>
      </w:pPr>
      <w:r w:rsidRPr="00EC7986">
        <w:rPr>
          <w:rFonts w:ascii="Times New Roman" w:hAnsi="Times New Roman" w:cs="Times New Roman"/>
        </w:rPr>
        <w:t xml:space="preserve">Το μήκος του (χωρίς τον σταγονοθάλαμο) να είναι τουλάχιστον </w:t>
      </w:r>
      <w:r w:rsidRPr="00EC7986">
        <w:rPr>
          <w:rFonts w:ascii="Times New Roman" w:hAnsi="Times New Roman" w:cs="Times New Roman"/>
          <w:spacing w:val="-2"/>
        </w:rPr>
        <w:t>160cm.</w:t>
      </w:r>
    </w:p>
    <w:p w:rsidR="004D070D" w:rsidRPr="00EC7986" w:rsidRDefault="004D070D" w:rsidP="004D070D">
      <w:pPr>
        <w:pStyle w:val="a4"/>
        <w:widowControl w:val="0"/>
        <w:numPr>
          <w:ilvl w:val="1"/>
          <w:numId w:val="3"/>
        </w:numPr>
        <w:tabs>
          <w:tab w:val="left" w:pos="565"/>
        </w:tabs>
        <w:autoSpaceDE w:val="0"/>
        <w:autoSpaceDN w:val="0"/>
        <w:spacing w:before="114"/>
        <w:ind w:left="1134" w:hanging="298"/>
        <w:contextualSpacing w:val="0"/>
        <w:jc w:val="both"/>
        <w:rPr>
          <w:rFonts w:ascii="Times New Roman" w:hAnsi="Times New Roman" w:cs="Times New Roman"/>
        </w:rPr>
      </w:pPr>
      <w:r w:rsidRPr="00EC7986">
        <w:rPr>
          <w:rFonts w:ascii="Times New Roman" w:hAnsi="Times New Roman" w:cs="Times New Roman"/>
          <w:w w:val="105"/>
        </w:rPr>
        <w:t>Να είναι ισοπαχής (ίδια εσωτερικά διάμετρο σε όλο το μήκος) μεδιάμετρΟ3+0,1</w:t>
      </w:r>
      <w:r w:rsidRPr="00EC7986">
        <w:rPr>
          <w:rFonts w:ascii="Times New Roman" w:hAnsi="Times New Roman" w:cs="Times New Roman"/>
          <w:spacing w:val="-5"/>
          <w:w w:val="105"/>
        </w:rPr>
        <w:t>mm.</w:t>
      </w:r>
    </w:p>
    <w:p w:rsidR="004D070D" w:rsidRPr="00EC7986" w:rsidRDefault="004D070D" w:rsidP="004D070D">
      <w:pPr>
        <w:pStyle w:val="a4"/>
        <w:widowControl w:val="0"/>
        <w:numPr>
          <w:ilvl w:val="1"/>
          <w:numId w:val="3"/>
        </w:numPr>
        <w:tabs>
          <w:tab w:val="left" w:pos="550"/>
        </w:tabs>
        <w:autoSpaceDE w:val="0"/>
        <w:autoSpaceDN w:val="0"/>
        <w:spacing w:before="113"/>
        <w:ind w:left="1134" w:hanging="283"/>
        <w:contextualSpacing w:val="0"/>
        <w:jc w:val="both"/>
        <w:rPr>
          <w:rFonts w:ascii="Times New Roman" w:hAnsi="Times New Roman" w:cs="Times New Roman"/>
        </w:rPr>
      </w:pPr>
      <w:r w:rsidRPr="00EC7986">
        <w:rPr>
          <w:rFonts w:ascii="Times New Roman" w:hAnsi="Times New Roman" w:cs="Times New Roman"/>
        </w:rPr>
        <w:t xml:space="preserve">Να αντέχει ελκτική δύναμη 15Ν επί 15sec μετά από την απομάκρυνση </w:t>
      </w:r>
      <w:r w:rsidRPr="00EC7986">
        <w:rPr>
          <w:rFonts w:ascii="Times New Roman" w:hAnsi="Times New Roman" w:cs="Times New Roman"/>
          <w:spacing w:val="-2"/>
        </w:rPr>
        <w:t>βελόνης.</w:t>
      </w:r>
    </w:p>
    <w:p w:rsidR="004D070D" w:rsidRPr="00E10E9B" w:rsidRDefault="004D070D" w:rsidP="004D070D">
      <w:pPr>
        <w:pStyle w:val="a4"/>
        <w:widowControl w:val="0"/>
        <w:numPr>
          <w:ilvl w:val="1"/>
          <w:numId w:val="3"/>
        </w:numPr>
        <w:tabs>
          <w:tab w:val="left" w:pos="550"/>
        </w:tabs>
        <w:autoSpaceDE w:val="0"/>
        <w:autoSpaceDN w:val="0"/>
        <w:spacing w:before="114"/>
        <w:ind w:left="1134" w:hanging="283"/>
        <w:contextualSpacing w:val="0"/>
        <w:jc w:val="both"/>
        <w:rPr>
          <w:rFonts w:ascii="Times New Roman" w:hAnsi="Times New Roman" w:cs="Times New Roman"/>
        </w:rPr>
      </w:pPr>
      <w:r w:rsidRPr="00EC7986">
        <w:rPr>
          <w:rFonts w:ascii="Times New Roman" w:hAnsi="Times New Roman" w:cs="Times New Roman"/>
          <w:w w:val="105"/>
        </w:rPr>
        <w:t xml:space="preserve">Στο τμήμα σύνδεσης (με εσωτερικό κώνο τύπου LUERLOCK) να μην υπάρχει διαφυγή </w:t>
      </w:r>
      <w:r w:rsidRPr="00EC7986">
        <w:rPr>
          <w:rFonts w:ascii="Times New Roman" w:hAnsi="Times New Roman" w:cs="Times New Roman"/>
          <w:spacing w:val="-2"/>
          <w:w w:val="105"/>
        </w:rPr>
        <w:t>αέρα.</w:t>
      </w:r>
    </w:p>
    <w:p w:rsidR="004D070D" w:rsidRPr="00E10E9B" w:rsidRDefault="004D070D" w:rsidP="004D070D">
      <w:pPr>
        <w:pStyle w:val="a4"/>
        <w:widowControl w:val="0"/>
        <w:numPr>
          <w:ilvl w:val="1"/>
          <w:numId w:val="3"/>
        </w:numPr>
        <w:tabs>
          <w:tab w:val="left" w:pos="550"/>
        </w:tabs>
        <w:autoSpaceDE w:val="0"/>
        <w:autoSpaceDN w:val="0"/>
        <w:spacing w:before="114"/>
        <w:ind w:left="1134" w:hanging="283"/>
        <w:contextualSpacing w:val="0"/>
        <w:jc w:val="both"/>
        <w:rPr>
          <w:rFonts w:ascii="Times New Roman" w:hAnsi="Times New Roman" w:cs="Times New Roman"/>
        </w:rPr>
      </w:pPr>
      <w:r w:rsidRPr="00E10E9B">
        <w:rPr>
          <w:rFonts w:ascii="Times New Roman" w:hAnsi="Times New Roman" w:cs="Times New Roman"/>
        </w:rPr>
        <w:t xml:space="preserve">Η συσκευή να μην παρουσιάζει διαρροή όταν με το ένα άκρο κλειστό διοχετεύει από το άλλο άκρο αέρα με πίεση 200m </w:t>
      </w:r>
      <w:r w:rsidRPr="00E10E9B">
        <w:rPr>
          <w:rFonts w:ascii="Times New Roman" w:hAnsi="Times New Roman" w:cs="Times New Roman"/>
          <w:spacing w:val="-4"/>
          <w:w w:val="110"/>
        </w:rPr>
        <w:t>bar.</w:t>
      </w:r>
    </w:p>
    <w:p w:rsidR="004D070D" w:rsidRPr="00E10E9B" w:rsidRDefault="004D070D" w:rsidP="004D070D">
      <w:pPr>
        <w:pStyle w:val="a4"/>
        <w:widowControl w:val="0"/>
        <w:numPr>
          <w:ilvl w:val="1"/>
          <w:numId w:val="3"/>
        </w:numPr>
        <w:tabs>
          <w:tab w:val="left" w:pos="550"/>
        </w:tabs>
        <w:autoSpaceDE w:val="0"/>
        <w:autoSpaceDN w:val="0"/>
        <w:spacing w:before="2"/>
        <w:ind w:left="1134" w:hanging="283"/>
        <w:contextualSpacing w:val="0"/>
        <w:jc w:val="both"/>
        <w:rPr>
          <w:rFonts w:ascii="Times New Roman" w:hAnsi="Times New Roman" w:cs="Times New Roman"/>
        </w:rPr>
      </w:pPr>
      <w:r w:rsidRPr="00EC7986">
        <w:rPr>
          <w:rFonts w:ascii="Times New Roman" w:hAnsi="Times New Roman" w:cs="Times New Roman"/>
          <w:w w:val="105"/>
        </w:rPr>
        <w:t>Να είναι κατασκευασμένες  από πρώτες ύλες που πληρούν το πρότυπο ISO8536-</w:t>
      </w:r>
      <w:r w:rsidRPr="00EC7986">
        <w:rPr>
          <w:rFonts w:ascii="Times New Roman" w:hAnsi="Times New Roman" w:cs="Times New Roman"/>
          <w:spacing w:val="-5"/>
          <w:w w:val="105"/>
        </w:rPr>
        <w:t>4.</w:t>
      </w:r>
    </w:p>
    <w:p w:rsidR="004D070D" w:rsidRPr="00E10E9B" w:rsidRDefault="004D070D" w:rsidP="004D070D">
      <w:pPr>
        <w:pStyle w:val="a4"/>
        <w:widowControl w:val="0"/>
        <w:numPr>
          <w:ilvl w:val="1"/>
          <w:numId w:val="3"/>
        </w:numPr>
        <w:tabs>
          <w:tab w:val="left" w:pos="550"/>
        </w:tabs>
        <w:autoSpaceDE w:val="0"/>
        <w:autoSpaceDN w:val="0"/>
        <w:spacing w:before="2"/>
        <w:ind w:left="1134" w:hanging="283"/>
        <w:contextualSpacing w:val="0"/>
        <w:jc w:val="both"/>
        <w:rPr>
          <w:rFonts w:ascii="Times New Roman" w:hAnsi="Times New Roman" w:cs="Times New Roman"/>
        </w:rPr>
      </w:pPr>
      <w:r w:rsidRPr="00E10E9B">
        <w:rPr>
          <w:rFonts w:ascii="Times New Roman" w:hAnsi="Times New Roman" w:cs="Times New Roman"/>
        </w:rPr>
        <w:t xml:space="preserve">H αποστείρωση να γίνεται οπωσδήποτε μετά την συσκευασία του προϊόντος και να μην αλλοιώνεται αυτή κατά τη </w:t>
      </w:r>
      <w:r w:rsidRPr="00E10E9B">
        <w:rPr>
          <w:rFonts w:ascii="Times New Roman" w:hAnsi="Times New Roman" w:cs="Times New Roman"/>
          <w:w w:val="110"/>
        </w:rPr>
        <w:t>διαδικασία της αποστείρωσης.</w:t>
      </w:r>
    </w:p>
    <w:p w:rsidR="004D070D" w:rsidRPr="00E10E9B" w:rsidRDefault="004D070D" w:rsidP="004D070D">
      <w:pPr>
        <w:pStyle w:val="a4"/>
        <w:widowControl w:val="0"/>
        <w:numPr>
          <w:ilvl w:val="1"/>
          <w:numId w:val="3"/>
        </w:numPr>
        <w:tabs>
          <w:tab w:val="left" w:pos="550"/>
        </w:tabs>
        <w:autoSpaceDE w:val="0"/>
        <w:autoSpaceDN w:val="0"/>
        <w:spacing w:before="2"/>
        <w:ind w:left="1134" w:hanging="283"/>
        <w:contextualSpacing w:val="0"/>
        <w:jc w:val="both"/>
        <w:rPr>
          <w:rFonts w:ascii="Times New Roman" w:hAnsi="Times New Roman" w:cs="Times New Roman"/>
        </w:rPr>
      </w:pPr>
      <w:r w:rsidRPr="00EC7986">
        <w:rPr>
          <w:rFonts w:ascii="Times New Roman" w:hAnsi="Times New Roman" w:cs="Times New Roman"/>
          <w:w w:val="105"/>
        </w:rPr>
        <w:t>Η συσκευή να φέρει διάφανο αυλό για να διακρίνεται η ροή του</w:t>
      </w:r>
      <w:r w:rsidRPr="00EC7986">
        <w:rPr>
          <w:rFonts w:ascii="Times New Roman" w:hAnsi="Times New Roman" w:cs="Times New Roman"/>
          <w:spacing w:val="-2"/>
          <w:w w:val="105"/>
        </w:rPr>
        <w:t xml:space="preserve"> υγρού.</w:t>
      </w:r>
    </w:p>
    <w:p w:rsidR="004D070D" w:rsidRPr="00E10E9B" w:rsidRDefault="004D070D" w:rsidP="004D070D">
      <w:pPr>
        <w:pStyle w:val="a4"/>
        <w:widowControl w:val="0"/>
        <w:tabs>
          <w:tab w:val="left" w:pos="550"/>
        </w:tabs>
        <w:autoSpaceDE w:val="0"/>
        <w:autoSpaceDN w:val="0"/>
        <w:spacing w:before="2"/>
        <w:ind w:left="1134"/>
        <w:contextualSpacing w:val="0"/>
        <w:jc w:val="both"/>
        <w:rPr>
          <w:rFonts w:ascii="Times New Roman" w:hAnsi="Times New Roman" w:cs="Times New Roman"/>
        </w:rPr>
      </w:pPr>
    </w:p>
    <w:p w:rsidR="004D070D" w:rsidRPr="00E10E9B" w:rsidRDefault="004D070D" w:rsidP="004D070D">
      <w:pPr>
        <w:pStyle w:val="a4"/>
        <w:widowControl w:val="0"/>
        <w:numPr>
          <w:ilvl w:val="1"/>
          <w:numId w:val="3"/>
        </w:numPr>
        <w:tabs>
          <w:tab w:val="left" w:pos="550"/>
        </w:tabs>
        <w:autoSpaceDE w:val="0"/>
        <w:autoSpaceDN w:val="0"/>
        <w:spacing w:before="2"/>
        <w:ind w:left="1134" w:hanging="283"/>
        <w:contextualSpacing w:val="0"/>
        <w:jc w:val="both"/>
        <w:rPr>
          <w:rFonts w:ascii="Times New Roman" w:hAnsi="Times New Roman" w:cs="Times New Roman"/>
        </w:rPr>
      </w:pPr>
      <w:r w:rsidRPr="00E10E9B">
        <w:rPr>
          <w:rFonts w:ascii="Times New Roman" w:hAnsi="Times New Roman" w:cs="Times New Roman"/>
          <w:w w:val="105"/>
        </w:rPr>
        <w:t>Τα υλικά που χρησιμοποιούνται για την συσκευασία πρέπει να έχουν πόρους οι οποίοι να επιτρέπουν την δίοδο του αερίου αποστείρωσης όχι όμως την είσοδο μικροοργανισμών.</w:t>
      </w:r>
    </w:p>
    <w:p w:rsidR="004D070D" w:rsidRPr="00EC7986" w:rsidRDefault="004D070D" w:rsidP="004D070D">
      <w:pPr>
        <w:pStyle w:val="a4"/>
        <w:widowControl w:val="0"/>
        <w:numPr>
          <w:ilvl w:val="1"/>
          <w:numId w:val="3"/>
        </w:numPr>
        <w:tabs>
          <w:tab w:val="left" w:pos="550"/>
        </w:tabs>
        <w:autoSpaceDE w:val="0"/>
        <w:autoSpaceDN w:val="0"/>
        <w:spacing w:before="1"/>
        <w:ind w:left="1134" w:hanging="283"/>
        <w:contextualSpacing w:val="0"/>
        <w:jc w:val="both"/>
        <w:rPr>
          <w:rFonts w:ascii="Times New Roman" w:hAnsi="Times New Roman" w:cs="Times New Roman"/>
        </w:rPr>
      </w:pPr>
      <w:r w:rsidRPr="00EC7986">
        <w:rPr>
          <w:rFonts w:ascii="Times New Roman" w:hAnsi="Times New Roman" w:cs="Times New Roman"/>
          <w:w w:val="105"/>
        </w:rPr>
        <w:t xml:space="preserve">Αυτά πρέπει να είναι ατοξικά και να μην αλληλοεπιδρούν με το </w:t>
      </w:r>
      <w:r w:rsidRPr="00EC7986">
        <w:rPr>
          <w:rFonts w:ascii="Times New Roman" w:hAnsi="Times New Roman" w:cs="Times New Roman"/>
          <w:spacing w:val="-2"/>
          <w:w w:val="105"/>
        </w:rPr>
        <w:t>περιεχόμενο.</w:t>
      </w:r>
    </w:p>
    <w:p w:rsidR="004D070D" w:rsidRPr="00E10E9B" w:rsidRDefault="004D070D" w:rsidP="004D070D">
      <w:pPr>
        <w:pStyle w:val="a4"/>
        <w:widowControl w:val="0"/>
        <w:numPr>
          <w:ilvl w:val="1"/>
          <w:numId w:val="3"/>
        </w:numPr>
        <w:tabs>
          <w:tab w:val="left" w:pos="550"/>
        </w:tabs>
        <w:autoSpaceDE w:val="0"/>
        <w:autoSpaceDN w:val="0"/>
        <w:spacing w:before="114"/>
        <w:ind w:left="1134" w:hanging="283"/>
        <w:contextualSpacing w:val="0"/>
        <w:jc w:val="both"/>
        <w:rPr>
          <w:rFonts w:ascii="Times New Roman" w:hAnsi="Times New Roman" w:cs="Times New Roman"/>
        </w:rPr>
      </w:pPr>
      <w:r w:rsidRPr="00EC7986">
        <w:rPr>
          <w:rFonts w:ascii="Times New Roman" w:hAnsi="Times New Roman" w:cs="Times New Roman"/>
        </w:rPr>
        <w:t xml:space="preserve">Να επιτρέπουν τον οπτικό έλεγχο του περιεχομένου και να σφραγίζονται με ομαλή </w:t>
      </w:r>
      <w:r w:rsidRPr="00EC7986">
        <w:rPr>
          <w:rFonts w:ascii="Times New Roman" w:hAnsi="Times New Roman" w:cs="Times New Roman"/>
          <w:spacing w:val="-2"/>
        </w:rPr>
        <w:t>συγκόλληση.</w:t>
      </w:r>
    </w:p>
    <w:p w:rsidR="004D070D" w:rsidRPr="00E10E9B" w:rsidRDefault="004D070D" w:rsidP="004D070D">
      <w:pPr>
        <w:pStyle w:val="a4"/>
        <w:widowControl w:val="0"/>
        <w:numPr>
          <w:ilvl w:val="1"/>
          <w:numId w:val="3"/>
        </w:numPr>
        <w:tabs>
          <w:tab w:val="left" w:pos="550"/>
        </w:tabs>
        <w:autoSpaceDE w:val="0"/>
        <w:autoSpaceDN w:val="0"/>
        <w:spacing w:before="114"/>
        <w:ind w:left="1134" w:hanging="283"/>
        <w:contextualSpacing w:val="0"/>
        <w:jc w:val="both"/>
        <w:rPr>
          <w:rFonts w:ascii="Times New Roman" w:hAnsi="Times New Roman" w:cs="Times New Roman"/>
        </w:rPr>
      </w:pPr>
      <w:r w:rsidRPr="00E10E9B">
        <w:rPr>
          <w:rFonts w:ascii="Times New Roman" w:hAnsi="Times New Roman" w:cs="Times New Roman"/>
          <w:w w:val="105"/>
        </w:rPr>
        <w:t xml:space="preserve">Στη συσκευασία του προϊόντος θα πρέπει να αναφέρονται – επισημαίνονται και οπωσδήποτε στην Ελληνική γλώσσα τα </w:t>
      </w:r>
      <w:r w:rsidRPr="00E10E9B">
        <w:rPr>
          <w:rFonts w:ascii="Times New Roman" w:hAnsi="Times New Roman" w:cs="Times New Roman"/>
          <w:spacing w:val="-2"/>
          <w:w w:val="105"/>
        </w:rPr>
        <w:t>παρακάτω:</w:t>
      </w:r>
    </w:p>
    <w:p w:rsidR="004D070D" w:rsidRPr="00EC7986" w:rsidRDefault="004D070D" w:rsidP="004D070D">
      <w:pPr>
        <w:pStyle w:val="a4"/>
        <w:widowControl w:val="0"/>
        <w:numPr>
          <w:ilvl w:val="1"/>
          <w:numId w:val="6"/>
        </w:numPr>
        <w:tabs>
          <w:tab w:val="left" w:pos="550"/>
        </w:tabs>
        <w:autoSpaceDE w:val="0"/>
        <w:autoSpaceDN w:val="0"/>
        <w:spacing w:before="1" w:line="244" w:lineRule="auto"/>
        <w:ind w:left="1134" w:right="427"/>
        <w:contextualSpacing w:val="0"/>
        <w:jc w:val="both"/>
        <w:rPr>
          <w:rFonts w:ascii="Times New Roman" w:hAnsi="Times New Roman" w:cs="Times New Roman"/>
        </w:rPr>
      </w:pPr>
      <w:r w:rsidRPr="00EC7986">
        <w:rPr>
          <w:rFonts w:ascii="Times New Roman" w:hAnsi="Times New Roman" w:cs="Times New Roman"/>
          <w:w w:val="105"/>
        </w:rPr>
        <w:t xml:space="preserve">ονομασία της συσκευής. </w:t>
      </w:r>
    </w:p>
    <w:p w:rsidR="004D070D" w:rsidRPr="00EC7986" w:rsidRDefault="004D070D" w:rsidP="004D070D">
      <w:pPr>
        <w:pStyle w:val="a4"/>
        <w:widowControl w:val="0"/>
        <w:numPr>
          <w:ilvl w:val="1"/>
          <w:numId w:val="6"/>
        </w:numPr>
        <w:tabs>
          <w:tab w:val="left" w:pos="550"/>
        </w:tabs>
        <w:autoSpaceDE w:val="0"/>
        <w:autoSpaceDN w:val="0"/>
        <w:spacing w:before="1" w:line="244" w:lineRule="auto"/>
        <w:ind w:left="1134" w:right="427"/>
        <w:contextualSpacing w:val="0"/>
        <w:jc w:val="both"/>
        <w:rPr>
          <w:rFonts w:ascii="Times New Roman" w:hAnsi="Times New Roman" w:cs="Times New Roman"/>
        </w:rPr>
      </w:pPr>
      <w:r w:rsidRPr="00EC7986">
        <w:rPr>
          <w:rFonts w:ascii="Times New Roman" w:hAnsi="Times New Roman" w:cs="Times New Roman"/>
          <w:w w:val="105"/>
        </w:rPr>
        <w:t xml:space="preserve">Εμπορική ονομασία του εργοστασίου κατασκευής. </w:t>
      </w:r>
    </w:p>
    <w:p w:rsidR="004D070D" w:rsidRPr="00EC7986" w:rsidRDefault="004D070D" w:rsidP="004D070D">
      <w:pPr>
        <w:pStyle w:val="a4"/>
        <w:widowControl w:val="0"/>
        <w:numPr>
          <w:ilvl w:val="1"/>
          <w:numId w:val="6"/>
        </w:numPr>
        <w:tabs>
          <w:tab w:val="left" w:pos="550"/>
        </w:tabs>
        <w:autoSpaceDE w:val="0"/>
        <w:autoSpaceDN w:val="0"/>
        <w:spacing w:before="1" w:line="244" w:lineRule="auto"/>
        <w:ind w:left="1134" w:right="427"/>
        <w:contextualSpacing w:val="0"/>
        <w:jc w:val="both"/>
        <w:rPr>
          <w:rFonts w:ascii="Times New Roman" w:hAnsi="Times New Roman" w:cs="Times New Roman"/>
        </w:rPr>
      </w:pPr>
      <w:r w:rsidRPr="00EC7986">
        <w:rPr>
          <w:rFonts w:ascii="Times New Roman" w:hAnsi="Times New Roman" w:cs="Times New Roman"/>
          <w:w w:val="105"/>
        </w:rPr>
        <w:t xml:space="preserve">Επωνυμία υπεύθυνου κυκλοφορίας. – </w:t>
      </w:r>
    </w:p>
    <w:p w:rsidR="004D070D" w:rsidRPr="00EC7986" w:rsidRDefault="004D070D" w:rsidP="004D070D">
      <w:pPr>
        <w:pStyle w:val="a4"/>
        <w:widowControl w:val="0"/>
        <w:numPr>
          <w:ilvl w:val="1"/>
          <w:numId w:val="6"/>
        </w:numPr>
        <w:tabs>
          <w:tab w:val="left" w:pos="550"/>
        </w:tabs>
        <w:autoSpaceDE w:val="0"/>
        <w:autoSpaceDN w:val="0"/>
        <w:spacing w:before="1" w:line="244" w:lineRule="auto"/>
        <w:ind w:left="1134" w:right="427"/>
        <w:contextualSpacing w:val="0"/>
        <w:jc w:val="both"/>
        <w:rPr>
          <w:rFonts w:ascii="Times New Roman" w:hAnsi="Times New Roman" w:cs="Times New Roman"/>
        </w:rPr>
      </w:pPr>
      <w:r w:rsidRPr="00EC7986">
        <w:rPr>
          <w:rFonts w:ascii="Times New Roman" w:hAnsi="Times New Roman" w:cs="Times New Roman"/>
          <w:w w:val="105"/>
        </w:rPr>
        <w:t xml:space="preserve">Επεξηγήσεις (γραπτές ή και με εικόνες) για την χρήση και λειτουργία της συσκευής . Ενδείξεις ότι η συσκευή είναι στείρα, ελεύθερη πυρετογόνων και μιας χρήσης. </w:t>
      </w:r>
    </w:p>
    <w:p w:rsidR="004D070D" w:rsidRPr="00EC7986" w:rsidRDefault="004D070D" w:rsidP="004D070D">
      <w:pPr>
        <w:pStyle w:val="a4"/>
        <w:widowControl w:val="0"/>
        <w:numPr>
          <w:ilvl w:val="1"/>
          <w:numId w:val="6"/>
        </w:numPr>
        <w:tabs>
          <w:tab w:val="left" w:pos="550"/>
        </w:tabs>
        <w:autoSpaceDE w:val="0"/>
        <w:autoSpaceDN w:val="0"/>
        <w:spacing w:before="1" w:line="244" w:lineRule="auto"/>
        <w:ind w:left="1134" w:right="427"/>
        <w:contextualSpacing w:val="0"/>
        <w:jc w:val="both"/>
        <w:rPr>
          <w:rFonts w:ascii="Times New Roman" w:hAnsi="Times New Roman" w:cs="Times New Roman"/>
        </w:rPr>
      </w:pPr>
      <w:r w:rsidRPr="00EC7986">
        <w:rPr>
          <w:rFonts w:ascii="Times New Roman" w:hAnsi="Times New Roman" w:cs="Times New Roman"/>
          <w:w w:val="105"/>
        </w:rPr>
        <w:t xml:space="preserve">Η μέθοδος αποστείρωσης. </w:t>
      </w:r>
    </w:p>
    <w:p w:rsidR="004D070D" w:rsidRPr="00EC7986" w:rsidRDefault="004D070D" w:rsidP="004D070D">
      <w:pPr>
        <w:pStyle w:val="a4"/>
        <w:widowControl w:val="0"/>
        <w:numPr>
          <w:ilvl w:val="1"/>
          <w:numId w:val="6"/>
        </w:numPr>
        <w:tabs>
          <w:tab w:val="left" w:pos="550"/>
        </w:tabs>
        <w:autoSpaceDE w:val="0"/>
        <w:autoSpaceDN w:val="0"/>
        <w:spacing w:before="1" w:line="244" w:lineRule="auto"/>
        <w:ind w:left="1134" w:right="427"/>
        <w:contextualSpacing w:val="0"/>
        <w:rPr>
          <w:rFonts w:ascii="Times New Roman" w:hAnsi="Times New Roman" w:cs="Times New Roman"/>
        </w:rPr>
      </w:pPr>
      <w:r w:rsidRPr="00EC7986">
        <w:rPr>
          <w:rFonts w:ascii="Times New Roman" w:hAnsi="Times New Roman" w:cs="Times New Roman"/>
          <w:w w:val="105"/>
        </w:rPr>
        <w:t xml:space="preserve">Η ημερομηνία αποστείρωσης και λήξης αυτής. </w:t>
      </w:r>
    </w:p>
    <w:p w:rsidR="004D070D" w:rsidRPr="00EC7986" w:rsidRDefault="004D070D" w:rsidP="004D070D">
      <w:pPr>
        <w:spacing w:before="72" w:line="244" w:lineRule="auto"/>
        <w:ind w:left="1134" w:right="478"/>
        <w:rPr>
          <w:rFonts w:ascii="Times New Roman" w:hAnsi="Times New Roman" w:cs="Times New Roman"/>
          <w:w w:val="105"/>
        </w:rPr>
      </w:pPr>
      <w:r w:rsidRPr="00EC7986">
        <w:rPr>
          <w:rFonts w:ascii="Times New Roman" w:hAnsi="Times New Roman" w:cs="Times New Roman"/>
          <w:w w:val="105"/>
        </w:rPr>
        <w:t xml:space="preserve">-Ενδείξεις για το πώς χρησιμοποιείται η συσκευή συμπεριλαμβανομένης και της προειδοποίησης να γίνεται έλεγχος κατά πόσο η συσκευή είναι άθικτη. </w:t>
      </w:r>
    </w:p>
    <w:p w:rsidR="004D070D" w:rsidRPr="00EC7986" w:rsidRDefault="004D070D" w:rsidP="004D070D">
      <w:pPr>
        <w:spacing w:before="72" w:line="244" w:lineRule="auto"/>
        <w:ind w:left="1134" w:right="478"/>
        <w:rPr>
          <w:rFonts w:ascii="Times New Roman" w:hAnsi="Times New Roman" w:cs="Times New Roman"/>
          <w:w w:val="105"/>
        </w:rPr>
      </w:pPr>
      <w:r w:rsidRPr="00EC7986">
        <w:rPr>
          <w:rFonts w:ascii="Times New Roman" w:hAnsi="Times New Roman" w:cs="Times New Roman"/>
          <w:w w:val="105"/>
        </w:rPr>
        <w:t xml:space="preserve">- Ενδείξεις για το πώς χρησιμοποιείται η συσκευή συμπεριλαμβανομένης και της προειδοποίησης να γίνεται έλεγχος κατά πόσο η συσκευή είναι άθικτη. </w:t>
      </w:r>
    </w:p>
    <w:p w:rsidR="004D070D" w:rsidRPr="00EC7986" w:rsidRDefault="004D070D" w:rsidP="004D070D">
      <w:pPr>
        <w:spacing w:before="72" w:line="244" w:lineRule="auto"/>
        <w:ind w:left="1134" w:right="478"/>
        <w:rPr>
          <w:rFonts w:ascii="Times New Roman" w:hAnsi="Times New Roman" w:cs="Times New Roman"/>
          <w:w w:val="105"/>
        </w:rPr>
      </w:pPr>
      <w:r w:rsidRPr="00EC7986">
        <w:rPr>
          <w:rFonts w:ascii="Times New Roman" w:hAnsi="Times New Roman" w:cs="Times New Roman"/>
          <w:w w:val="105"/>
        </w:rPr>
        <w:t>- Ένδειξη ότι η συσκευή δεν είναι κατάλληλη για χορήγηση αίματος ή παραγώγων αυτού. - Χαρακτηρισμός της παρτίδας.</w:t>
      </w:r>
    </w:p>
    <w:p w:rsidR="004D070D" w:rsidRPr="00EC7986" w:rsidRDefault="004D070D" w:rsidP="004D070D">
      <w:pPr>
        <w:spacing w:before="72" w:line="244" w:lineRule="auto"/>
        <w:ind w:left="1134" w:right="478"/>
        <w:rPr>
          <w:rFonts w:ascii="Times New Roman" w:hAnsi="Times New Roman" w:cs="Times New Roman"/>
          <w:w w:val="105"/>
        </w:rPr>
      </w:pPr>
      <w:r w:rsidRPr="00EC7986">
        <w:rPr>
          <w:rFonts w:ascii="Times New Roman" w:hAnsi="Times New Roman" w:cs="Times New Roman"/>
          <w:w w:val="105"/>
        </w:rPr>
        <w:t xml:space="preserve"> - Η επισήμανση ότι 20 σταγόνες απεσταγμένου νερού του σωλήνα του σταγονοθαλάμου μεταφέρουν όγκο 1 + 0,1 ml.</w:t>
      </w:r>
    </w:p>
    <w:p w:rsidR="004D070D" w:rsidRPr="00EC7986" w:rsidRDefault="004D070D" w:rsidP="004D070D">
      <w:pPr>
        <w:spacing w:before="72" w:line="244" w:lineRule="auto"/>
        <w:ind w:left="1134" w:right="478"/>
        <w:rPr>
          <w:rFonts w:ascii="Times New Roman" w:hAnsi="Times New Roman" w:cs="Times New Roman"/>
          <w:w w:val="105"/>
        </w:rPr>
      </w:pPr>
      <w:r w:rsidRPr="00EC7986">
        <w:rPr>
          <w:rFonts w:ascii="Times New Roman" w:hAnsi="Times New Roman" w:cs="Times New Roman"/>
          <w:w w:val="105"/>
        </w:rPr>
        <w:t xml:space="preserve"> - Η επισήμανση ότι η συσκευή θα πρέπει να καταστρέφεται μετά τη χρήση.</w:t>
      </w:r>
    </w:p>
    <w:p w:rsidR="004D070D" w:rsidRPr="00EC7986" w:rsidRDefault="004D070D" w:rsidP="004D070D">
      <w:pPr>
        <w:spacing w:before="72" w:line="244" w:lineRule="auto"/>
        <w:ind w:left="1134" w:right="478"/>
        <w:rPr>
          <w:rFonts w:ascii="Times New Roman" w:hAnsi="Times New Roman" w:cs="Times New Roman"/>
          <w:w w:val="105"/>
        </w:rPr>
      </w:pPr>
      <w:r w:rsidRPr="00EC7986">
        <w:rPr>
          <w:rFonts w:ascii="Times New Roman" w:hAnsi="Times New Roman" w:cs="Times New Roman"/>
          <w:w w:val="105"/>
        </w:rPr>
        <w:t xml:space="preserve"> - Η συσκευασία και οι επισημάνσεις σε αυτήν θα πρέπει γενικά να είναι σύμφωνες με το πρότυπο ISO 8536-4.</w:t>
      </w:r>
    </w:p>
    <w:p w:rsidR="004D070D" w:rsidRPr="00EC7986" w:rsidRDefault="004D070D" w:rsidP="004D070D">
      <w:pPr>
        <w:spacing w:before="72" w:line="244" w:lineRule="auto"/>
        <w:ind w:left="1134" w:right="478"/>
        <w:rPr>
          <w:rFonts w:ascii="Times New Roman" w:hAnsi="Times New Roman" w:cs="Times New Roman"/>
        </w:rPr>
      </w:pPr>
      <w:r w:rsidRPr="00EC7986">
        <w:rPr>
          <w:rFonts w:ascii="Times New Roman" w:hAnsi="Times New Roman" w:cs="Times New Roman"/>
          <w:w w:val="105"/>
        </w:rPr>
        <w:t xml:space="preserve"> - Οι συσκευές πρέπει να φέρουν σήμανση CE σύμφωνα με την Οδηγία 93/42/ΕΟΚ και την Κ.Υ.Α.</w:t>
      </w:r>
    </w:p>
    <w:p w:rsidR="004D070D" w:rsidRPr="00EC7986" w:rsidRDefault="004D070D" w:rsidP="004D070D">
      <w:pPr>
        <w:spacing w:line="244" w:lineRule="auto"/>
        <w:ind w:left="1134" w:right="9"/>
        <w:rPr>
          <w:rFonts w:ascii="Times New Roman" w:hAnsi="Times New Roman" w:cs="Times New Roman"/>
          <w:w w:val="105"/>
        </w:rPr>
      </w:pPr>
      <w:r w:rsidRPr="00EC7986">
        <w:rPr>
          <w:rFonts w:ascii="Times New Roman" w:hAnsi="Times New Roman" w:cs="Times New Roman"/>
          <w:w w:val="105"/>
        </w:rPr>
        <w:t xml:space="preserve">2480/94 ( ΦΕΚ 679/Β/13-9-94. ΦΕΚ 755/Β/7-10-94). </w:t>
      </w:r>
    </w:p>
    <w:p w:rsidR="004D070D" w:rsidRPr="00EC7986" w:rsidRDefault="004D070D" w:rsidP="004D070D">
      <w:pPr>
        <w:spacing w:line="244" w:lineRule="auto"/>
        <w:ind w:left="1134" w:right="9"/>
        <w:rPr>
          <w:rFonts w:ascii="Times New Roman" w:hAnsi="Times New Roman" w:cs="Times New Roman"/>
          <w:w w:val="105"/>
        </w:rPr>
      </w:pPr>
      <w:r w:rsidRPr="00EC7986">
        <w:rPr>
          <w:rFonts w:ascii="Times New Roman" w:hAnsi="Times New Roman" w:cs="Times New Roman"/>
          <w:w w:val="105"/>
        </w:rPr>
        <w:t>- Για το λόγο αυτό στις προσφορές θα πρέπει να υπάρχει συνημμένο έγκυρο πιστοποιητικό κοινοποιημένου Οργανισμού από το οποίο να προκύπτει ότι το προσφερόμενο είδος φέρει σήμανση CE.</w:t>
      </w:r>
    </w:p>
    <w:p w:rsidR="004D070D" w:rsidRPr="00EC7986" w:rsidRDefault="004D070D" w:rsidP="004D070D">
      <w:pPr>
        <w:spacing w:line="244" w:lineRule="auto"/>
        <w:ind w:left="1134" w:right="9"/>
        <w:rPr>
          <w:rFonts w:ascii="Times New Roman" w:hAnsi="Times New Roman" w:cs="Times New Roman"/>
          <w:w w:val="105"/>
        </w:rPr>
      </w:pPr>
      <w:r w:rsidRPr="00EC7986">
        <w:rPr>
          <w:rFonts w:ascii="Times New Roman" w:hAnsi="Times New Roman" w:cs="Times New Roman"/>
          <w:w w:val="105"/>
        </w:rPr>
        <w:t>-Οι προμηθευτές, διακινητές, θα πρέπει να συμμορφώνονται με τηνΥ.ΠΕ3/8332/99 όπως αυτή τροποποιήθηκε:&lt;&lt;περί συστήματος διασφάλισης ποιότητας των εταιρειών διακίνησης ιατροτεχνολογικών προϊόντων&gt;&gt;.</w:t>
      </w:r>
    </w:p>
    <w:p w:rsidR="004D070D" w:rsidRPr="00EC7986" w:rsidRDefault="004D070D" w:rsidP="004D070D">
      <w:pPr>
        <w:spacing w:line="244" w:lineRule="auto"/>
        <w:ind w:left="1134" w:right="9"/>
        <w:rPr>
          <w:rFonts w:ascii="Times New Roman" w:hAnsi="Times New Roman" w:cs="Times New Roman"/>
          <w:w w:val="105"/>
        </w:rPr>
      </w:pPr>
    </w:p>
    <w:p w:rsidR="004D070D" w:rsidRDefault="004D070D" w:rsidP="004D070D">
      <w:pPr>
        <w:spacing w:line="244" w:lineRule="auto"/>
        <w:ind w:left="1134" w:right="9"/>
        <w:rPr>
          <w:rFonts w:ascii="Times New Roman" w:hAnsi="Times New Roman" w:cs="Times New Roman"/>
          <w:b/>
          <w:spacing w:val="-4"/>
          <w:w w:val="85"/>
        </w:rPr>
      </w:pPr>
      <w:r w:rsidRPr="00D8631E">
        <w:rPr>
          <w:rFonts w:ascii="Times New Roman" w:hAnsi="Times New Roman" w:cs="Times New Roman"/>
          <w:b/>
          <w:w w:val="85"/>
          <w:highlight w:val="lightGray"/>
        </w:rPr>
        <w:t xml:space="preserve">Γ. ΓΕΝΙΚΑ ΧΑΡΑΚΤΗΡΙΣΤΙΚΑ ΣΥΣΚΕΥΩΝ ΕΓΧΥΣΗΣ </w:t>
      </w:r>
      <w:r w:rsidRPr="00D8631E">
        <w:rPr>
          <w:rFonts w:ascii="Times New Roman" w:hAnsi="Times New Roman" w:cs="Times New Roman"/>
          <w:b/>
          <w:spacing w:val="-4"/>
          <w:w w:val="85"/>
          <w:highlight w:val="lightGray"/>
        </w:rPr>
        <w:t>ΟΡΩΝ</w:t>
      </w:r>
    </w:p>
    <w:p w:rsidR="004D070D" w:rsidRPr="00D8631E" w:rsidRDefault="004D070D" w:rsidP="004D070D">
      <w:pPr>
        <w:spacing w:line="244" w:lineRule="auto"/>
        <w:ind w:left="1134" w:right="9"/>
        <w:rPr>
          <w:rFonts w:ascii="Times New Roman" w:hAnsi="Times New Roman" w:cs="Times New Roman"/>
          <w:b/>
        </w:rPr>
      </w:pPr>
    </w:p>
    <w:p w:rsidR="004D070D" w:rsidRPr="00EC7986" w:rsidRDefault="004D070D" w:rsidP="004D070D">
      <w:pPr>
        <w:pStyle w:val="a4"/>
        <w:widowControl w:val="0"/>
        <w:numPr>
          <w:ilvl w:val="0"/>
          <w:numId w:val="5"/>
        </w:numPr>
        <w:tabs>
          <w:tab w:val="left" w:pos="305"/>
        </w:tabs>
        <w:autoSpaceDE w:val="0"/>
        <w:autoSpaceDN w:val="0"/>
        <w:ind w:left="1134" w:hanging="198"/>
        <w:contextualSpacing w:val="0"/>
        <w:jc w:val="both"/>
        <w:rPr>
          <w:rFonts w:ascii="Times New Roman" w:hAnsi="Times New Roman" w:cs="Times New Roman"/>
        </w:rPr>
      </w:pPr>
      <w:r w:rsidRPr="00EC7986">
        <w:rPr>
          <w:rFonts w:ascii="Times New Roman" w:hAnsi="Times New Roman" w:cs="Times New Roman"/>
        </w:rPr>
        <w:t xml:space="preserve">Να φέρουν διατρητικό ρύγχος από σκληρό πλαστικό ABS, για ευκολότερη διάτρηση των πωμάτων των </w:t>
      </w:r>
      <w:r w:rsidRPr="00EC7986">
        <w:rPr>
          <w:rFonts w:ascii="Times New Roman" w:hAnsi="Times New Roman" w:cs="Times New Roman"/>
          <w:spacing w:val="-2"/>
        </w:rPr>
        <w:t>περιεκτών.</w:t>
      </w:r>
    </w:p>
    <w:p w:rsidR="004D070D" w:rsidRPr="00EC7986" w:rsidRDefault="004D070D" w:rsidP="004D070D">
      <w:pPr>
        <w:pStyle w:val="a4"/>
        <w:widowControl w:val="0"/>
        <w:numPr>
          <w:ilvl w:val="0"/>
          <w:numId w:val="5"/>
        </w:numPr>
        <w:tabs>
          <w:tab w:val="left" w:pos="305"/>
        </w:tabs>
        <w:autoSpaceDE w:val="0"/>
        <w:autoSpaceDN w:val="0"/>
        <w:ind w:left="1134" w:hanging="198"/>
        <w:contextualSpacing w:val="0"/>
        <w:jc w:val="both"/>
        <w:rPr>
          <w:rFonts w:ascii="Times New Roman" w:hAnsi="Times New Roman" w:cs="Times New Roman"/>
        </w:rPr>
      </w:pPr>
      <w:r w:rsidRPr="00EC7986">
        <w:rPr>
          <w:rFonts w:ascii="Times New Roman" w:hAnsi="Times New Roman" w:cs="Times New Roman"/>
          <w:w w:val="105"/>
        </w:rPr>
        <w:t xml:space="preserve">Να φέρουν ενσωματωμένο διαφανή μαλακό σταγονοθάλαμο από PVC MEDICAL. GRADE για το οπτικό υλικό ροής του </w:t>
      </w:r>
      <w:r w:rsidRPr="00EC7986">
        <w:rPr>
          <w:rFonts w:ascii="Times New Roman" w:hAnsi="Times New Roman" w:cs="Times New Roman"/>
          <w:spacing w:val="-2"/>
          <w:w w:val="105"/>
        </w:rPr>
        <w:t>διαλύματος</w:t>
      </w:r>
    </w:p>
    <w:p w:rsidR="004D070D" w:rsidRPr="00EC7986" w:rsidRDefault="004D070D" w:rsidP="004D070D">
      <w:pPr>
        <w:pStyle w:val="a4"/>
        <w:widowControl w:val="0"/>
        <w:numPr>
          <w:ilvl w:val="0"/>
          <w:numId w:val="5"/>
        </w:numPr>
        <w:tabs>
          <w:tab w:val="left" w:pos="305"/>
        </w:tabs>
        <w:autoSpaceDE w:val="0"/>
        <w:autoSpaceDN w:val="0"/>
        <w:spacing w:before="199"/>
        <w:ind w:left="1134" w:hanging="198"/>
        <w:contextualSpacing w:val="0"/>
        <w:jc w:val="both"/>
        <w:rPr>
          <w:rFonts w:ascii="Times New Roman" w:hAnsi="Times New Roman" w:cs="Times New Roman"/>
        </w:rPr>
      </w:pPr>
      <w:r w:rsidRPr="00EC7986">
        <w:rPr>
          <w:rFonts w:ascii="Times New Roman" w:hAnsi="Times New Roman" w:cs="Times New Roman"/>
        </w:rPr>
        <w:t>Διαμέτρου 3Χ4,1mm, μήκους160–</w:t>
      </w:r>
      <w:r w:rsidRPr="00EC7986">
        <w:rPr>
          <w:rFonts w:ascii="Times New Roman" w:hAnsi="Times New Roman" w:cs="Times New Roman"/>
          <w:spacing w:val="-2"/>
        </w:rPr>
        <w:t>200cm.</w:t>
      </w:r>
    </w:p>
    <w:p w:rsidR="004D070D" w:rsidRPr="00D8631E" w:rsidRDefault="004D070D" w:rsidP="004D070D">
      <w:pPr>
        <w:pStyle w:val="a4"/>
        <w:widowControl w:val="0"/>
        <w:numPr>
          <w:ilvl w:val="0"/>
          <w:numId w:val="5"/>
        </w:numPr>
        <w:tabs>
          <w:tab w:val="left" w:pos="305"/>
        </w:tabs>
        <w:autoSpaceDE w:val="0"/>
        <w:autoSpaceDN w:val="0"/>
        <w:spacing w:before="199"/>
        <w:ind w:left="1134" w:hanging="198"/>
        <w:contextualSpacing w:val="0"/>
        <w:jc w:val="both"/>
        <w:rPr>
          <w:rFonts w:ascii="Times New Roman" w:hAnsi="Times New Roman" w:cs="Times New Roman"/>
        </w:rPr>
      </w:pPr>
      <w:r w:rsidRPr="00EC7986">
        <w:rPr>
          <w:rFonts w:ascii="Times New Roman" w:hAnsi="Times New Roman" w:cs="Times New Roman"/>
          <w:w w:val="105"/>
        </w:rPr>
        <w:t xml:space="preserve">Στις συσκευές έγχυσης μεγαλοσταγόνων οι 20 σταγόνες απεσταγμένου νερού = 1 gr. Στις </w:t>
      </w:r>
      <w:r w:rsidRPr="00EC7986">
        <w:rPr>
          <w:rFonts w:ascii="Times New Roman" w:hAnsi="Times New Roman" w:cs="Times New Roman"/>
          <w:w w:val="105"/>
        </w:rPr>
        <w:lastRenderedPageBreak/>
        <w:t>συσκευές έγχυσης μικροσταγόνων οι 60 σταγόνες απεσταγμένου νερού = 1 gr.</w:t>
      </w:r>
    </w:p>
    <w:p w:rsidR="004D070D" w:rsidRPr="00D8631E" w:rsidRDefault="004D070D" w:rsidP="004D070D">
      <w:pPr>
        <w:pStyle w:val="a4"/>
        <w:widowControl w:val="0"/>
        <w:numPr>
          <w:ilvl w:val="0"/>
          <w:numId w:val="5"/>
        </w:numPr>
        <w:tabs>
          <w:tab w:val="left" w:pos="305"/>
        </w:tabs>
        <w:autoSpaceDE w:val="0"/>
        <w:autoSpaceDN w:val="0"/>
        <w:spacing w:before="199"/>
        <w:ind w:left="1134" w:hanging="198"/>
        <w:contextualSpacing w:val="0"/>
        <w:jc w:val="both"/>
        <w:rPr>
          <w:rFonts w:ascii="Times New Roman" w:hAnsi="Times New Roman" w:cs="Times New Roman"/>
        </w:rPr>
      </w:pPr>
      <w:r w:rsidRPr="00D8631E">
        <w:rPr>
          <w:rFonts w:ascii="Times New Roman" w:hAnsi="Times New Roman" w:cs="Times New Roman"/>
          <w:w w:val="105"/>
        </w:rPr>
        <w:t>Να συσκευάζονται ατομικά σε περιέκτες που αποτελούνται από ειδικό μικροβιοκρατητές χαρτί MEDICAL GRADE στην μία πλευρά και διαφανές φύλλο πολυαιθυλενίου / πολυαμιδίου (PE/PA) στην άλλη πλευρά, θερμοσυγκολλημένα μεταξύ τους(PEELBACK).</w:t>
      </w:r>
    </w:p>
    <w:p w:rsidR="004D070D" w:rsidRPr="00D8631E" w:rsidRDefault="004D070D" w:rsidP="004D070D">
      <w:pPr>
        <w:pStyle w:val="a4"/>
        <w:widowControl w:val="0"/>
        <w:numPr>
          <w:ilvl w:val="0"/>
          <w:numId w:val="5"/>
        </w:numPr>
        <w:tabs>
          <w:tab w:val="left" w:pos="305"/>
        </w:tabs>
        <w:autoSpaceDE w:val="0"/>
        <w:autoSpaceDN w:val="0"/>
        <w:spacing w:before="199"/>
        <w:ind w:left="1134" w:hanging="198"/>
        <w:contextualSpacing w:val="0"/>
        <w:jc w:val="both"/>
        <w:rPr>
          <w:rFonts w:ascii="Times New Roman" w:hAnsi="Times New Roman" w:cs="Times New Roman"/>
        </w:rPr>
      </w:pPr>
      <w:r w:rsidRPr="00D8631E">
        <w:rPr>
          <w:rFonts w:ascii="Times New Roman" w:hAnsi="Times New Roman" w:cs="Times New Roman"/>
          <w:w w:val="110"/>
        </w:rPr>
        <w:t xml:space="preserve">Οι συσκευές ενδοφλέβιας έγχυσης διαλυμάτων(Ορών)να φέρουν ενσωματωμένο αεραγωγό, που διευκολύνει την </w:t>
      </w:r>
      <w:r w:rsidRPr="00D8631E">
        <w:rPr>
          <w:rFonts w:ascii="Times New Roman" w:hAnsi="Times New Roman" w:cs="Times New Roman"/>
        </w:rPr>
        <w:t>ομαλότερη ροή του υγρού, με ειδικό υδρόφοβο φίλτρο συγκράτησης μικροοργανισμών στο TEFLON.</w:t>
      </w:r>
    </w:p>
    <w:p w:rsidR="004D070D" w:rsidRPr="00D8631E" w:rsidRDefault="004D070D" w:rsidP="004D070D">
      <w:pPr>
        <w:pStyle w:val="a4"/>
        <w:widowControl w:val="0"/>
        <w:numPr>
          <w:ilvl w:val="0"/>
          <w:numId w:val="5"/>
        </w:numPr>
        <w:tabs>
          <w:tab w:val="left" w:pos="305"/>
        </w:tabs>
        <w:autoSpaceDE w:val="0"/>
        <w:autoSpaceDN w:val="0"/>
        <w:spacing w:before="199"/>
        <w:ind w:left="1134" w:hanging="198"/>
        <w:contextualSpacing w:val="0"/>
        <w:jc w:val="both"/>
        <w:rPr>
          <w:rFonts w:ascii="Times New Roman" w:hAnsi="Times New Roman" w:cs="Times New Roman"/>
        </w:rPr>
      </w:pPr>
      <w:r w:rsidRPr="00EC7986">
        <w:rPr>
          <w:rFonts w:ascii="Times New Roman" w:hAnsi="Times New Roman" w:cs="Times New Roman"/>
          <w:w w:val="105"/>
        </w:rPr>
        <w:t xml:space="preserve">Να έχουν πρόσθετο ελαστικό LATEX για την προσθήκη εναίσιμων </w:t>
      </w:r>
      <w:r w:rsidRPr="00EC7986">
        <w:rPr>
          <w:rFonts w:ascii="Times New Roman" w:hAnsi="Times New Roman" w:cs="Times New Roman"/>
          <w:spacing w:val="-2"/>
          <w:w w:val="105"/>
        </w:rPr>
        <w:t>διαλυμάτων.</w:t>
      </w:r>
    </w:p>
    <w:p w:rsidR="004D070D" w:rsidRPr="00D8631E" w:rsidRDefault="004D070D" w:rsidP="004D070D">
      <w:pPr>
        <w:pStyle w:val="a4"/>
        <w:widowControl w:val="0"/>
        <w:numPr>
          <w:ilvl w:val="0"/>
          <w:numId w:val="5"/>
        </w:numPr>
        <w:tabs>
          <w:tab w:val="left" w:pos="305"/>
        </w:tabs>
        <w:autoSpaceDE w:val="0"/>
        <w:autoSpaceDN w:val="0"/>
        <w:spacing w:before="199"/>
        <w:ind w:left="1134" w:hanging="198"/>
        <w:contextualSpacing w:val="0"/>
        <w:jc w:val="both"/>
        <w:rPr>
          <w:rFonts w:ascii="Times New Roman" w:hAnsi="Times New Roman" w:cs="Times New Roman"/>
        </w:rPr>
      </w:pPr>
      <w:r w:rsidRPr="00D8631E">
        <w:rPr>
          <w:rFonts w:ascii="Times New Roman" w:hAnsi="Times New Roman" w:cs="Times New Roman"/>
          <w:w w:val="105"/>
        </w:rPr>
        <w:t>Οι συσκευές δύνανται να παρέχουν όγκο ροής σύμφωνα με τα διεθνή standards τουλάχιστον 34,6ml/min πυκνού διαλύματος γλυκόζης 40% σε πλήρη λειτουργία.</w:t>
      </w:r>
    </w:p>
    <w:p w:rsidR="004D070D" w:rsidRPr="00EC7986" w:rsidRDefault="004D070D" w:rsidP="004D070D">
      <w:pPr>
        <w:pStyle w:val="a4"/>
        <w:widowControl w:val="0"/>
        <w:numPr>
          <w:ilvl w:val="0"/>
          <w:numId w:val="5"/>
        </w:numPr>
        <w:tabs>
          <w:tab w:val="left" w:pos="305"/>
        </w:tabs>
        <w:autoSpaceDE w:val="0"/>
        <w:autoSpaceDN w:val="0"/>
        <w:spacing w:before="198"/>
        <w:ind w:left="1134" w:hanging="198"/>
        <w:contextualSpacing w:val="0"/>
        <w:jc w:val="both"/>
        <w:rPr>
          <w:rFonts w:ascii="Times New Roman" w:hAnsi="Times New Roman" w:cs="Times New Roman"/>
        </w:rPr>
      </w:pPr>
      <w:r w:rsidRPr="00EC7986">
        <w:rPr>
          <w:rFonts w:ascii="Times New Roman" w:hAnsi="Times New Roman" w:cs="Times New Roman"/>
        </w:rPr>
        <w:t xml:space="preserve">Να είναι αποστειρωμένες με ΕΤΟΧ ελεύθερες πυρετογόνων και μη </w:t>
      </w:r>
      <w:r w:rsidRPr="00EC7986">
        <w:rPr>
          <w:rFonts w:ascii="Times New Roman" w:hAnsi="Times New Roman" w:cs="Times New Roman"/>
          <w:spacing w:val="-2"/>
        </w:rPr>
        <w:t>τοξικές.</w:t>
      </w:r>
    </w:p>
    <w:p w:rsidR="004D070D" w:rsidRPr="00E10E9B" w:rsidRDefault="004D070D" w:rsidP="004D070D">
      <w:pPr>
        <w:pStyle w:val="a4"/>
        <w:widowControl w:val="0"/>
        <w:numPr>
          <w:ilvl w:val="0"/>
          <w:numId w:val="5"/>
        </w:numPr>
        <w:tabs>
          <w:tab w:val="left" w:pos="353"/>
        </w:tabs>
        <w:autoSpaceDE w:val="0"/>
        <w:autoSpaceDN w:val="0"/>
        <w:spacing w:before="204"/>
        <w:ind w:left="1134" w:hanging="246"/>
        <w:contextualSpacing w:val="0"/>
        <w:jc w:val="both"/>
        <w:rPr>
          <w:rFonts w:ascii="Times New Roman" w:hAnsi="Times New Roman" w:cs="Times New Roman"/>
        </w:rPr>
      </w:pPr>
      <w:r w:rsidRPr="00EC7986">
        <w:rPr>
          <w:rFonts w:ascii="Times New Roman" w:hAnsi="Times New Roman" w:cs="Times New Roman"/>
          <w:w w:val="110"/>
        </w:rPr>
        <w:t xml:space="preserve">Να είναι μιας </w:t>
      </w:r>
      <w:r w:rsidRPr="00EC7986">
        <w:rPr>
          <w:rFonts w:ascii="Times New Roman" w:hAnsi="Times New Roman" w:cs="Times New Roman"/>
          <w:spacing w:val="-2"/>
          <w:w w:val="110"/>
        </w:rPr>
        <w:t>χρήσεως.</w:t>
      </w:r>
    </w:p>
    <w:p w:rsidR="004D070D" w:rsidRPr="00E10E9B" w:rsidRDefault="004D070D" w:rsidP="004D070D">
      <w:pPr>
        <w:pStyle w:val="a4"/>
        <w:widowControl w:val="0"/>
        <w:numPr>
          <w:ilvl w:val="0"/>
          <w:numId w:val="5"/>
        </w:numPr>
        <w:tabs>
          <w:tab w:val="left" w:pos="353"/>
        </w:tabs>
        <w:autoSpaceDE w:val="0"/>
        <w:autoSpaceDN w:val="0"/>
        <w:spacing w:before="204"/>
        <w:ind w:left="1134" w:hanging="246"/>
        <w:contextualSpacing w:val="0"/>
        <w:jc w:val="both"/>
        <w:rPr>
          <w:rFonts w:ascii="Times New Roman" w:hAnsi="Times New Roman" w:cs="Times New Roman"/>
        </w:rPr>
      </w:pPr>
      <w:r w:rsidRPr="00E10E9B">
        <w:rPr>
          <w:rFonts w:ascii="Times New Roman" w:hAnsi="Times New Roman" w:cs="Times New Roman"/>
          <w:w w:val="105"/>
        </w:rPr>
        <w:t>ΤΟ ειδικό χαρτί επιτρέπει την ελεύθερη δίοδο του ΕΤΟΧ κατά την αποστείρωση και έπειτα, την απομάκρυνση του ΕΤΟΧ κατά τον εξαερισμό (περιορίζονται στο ελάχιστο τα υπολείμματα του στη συσκευή). Επιπλέον εμποδίζουν την είσοδο στον ατομικό περιέκτη μικροοργανισμών διασφαλίζοντας, έτσι την στειρότητα του προϊόντος σε όλη την διάρκεια ζωής του.</w:t>
      </w:r>
    </w:p>
    <w:p w:rsidR="004D070D" w:rsidRDefault="00333C42" w:rsidP="004D070D">
      <w:pPr>
        <w:widowControl w:val="0"/>
        <w:tabs>
          <w:tab w:val="left" w:pos="250"/>
        </w:tabs>
        <w:autoSpaceDE w:val="0"/>
        <w:autoSpaceDN w:val="0"/>
        <w:spacing w:line="280" w:lineRule="auto"/>
        <w:ind w:right="104"/>
        <w:jc w:val="both"/>
        <w:rPr>
          <w:b/>
          <w:bCs/>
          <w:color w:val="000000"/>
          <w:sz w:val="20"/>
          <w:szCs w:val="20"/>
          <w:u w:val="single"/>
          <w:lang w:eastAsia="el-GR"/>
        </w:rPr>
      </w:pPr>
      <w:r w:rsidRPr="00333C42">
        <w:rPr>
          <w:b/>
          <w:bCs/>
          <w:color w:val="000000"/>
          <w:sz w:val="20"/>
          <w:szCs w:val="20"/>
          <w:u w:val="single"/>
          <w:lang w:eastAsia="el-GR"/>
        </w:rPr>
        <w:t>ΘΕΡΜΟΜΕΤΡΟ</w:t>
      </w:r>
    </w:p>
    <w:p w:rsidR="00333C42" w:rsidRDefault="00333C42" w:rsidP="004D070D">
      <w:pPr>
        <w:widowControl w:val="0"/>
        <w:tabs>
          <w:tab w:val="left" w:pos="250"/>
        </w:tabs>
        <w:autoSpaceDE w:val="0"/>
        <w:autoSpaceDN w:val="0"/>
        <w:spacing w:line="280" w:lineRule="auto"/>
        <w:ind w:right="104"/>
        <w:jc w:val="both"/>
        <w:rPr>
          <w:b/>
          <w:bCs/>
          <w:color w:val="000000"/>
          <w:sz w:val="20"/>
          <w:szCs w:val="20"/>
          <w:u w:val="single"/>
          <w:lang w:eastAsia="el-GR"/>
        </w:rPr>
      </w:pPr>
    </w:p>
    <w:p w:rsidR="00333C42" w:rsidRDefault="00333C42" w:rsidP="004D070D">
      <w:pPr>
        <w:widowControl w:val="0"/>
        <w:tabs>
          <w:tab w:val="left" w:pos="250"/>
        </w:tabs>
        <w:autoSpaceDE w:val="0"/>
        <w:autoSpaceDN w:val="0"/>
        <w:spacing w:line="280" w:lineRule="auto"/>
        <w:ind w:right="104"/>
        <w:jc w:val="both"/>
        <w:rPr>
          <w:i/>
          <w:iCs/>
          <w:color w:val="000000"/>
          <w:sz w:val="20"/>
          <w:szCs w:val="20"/>
          <w:lang w:eastAsia="el-GR"/>
        </w:rPr>
      </w:pPr>
      <w:r w:rsidRPr="00BB6954">
        <w:rPr>
          <w:i/>
          <w:iCs/>
          <w:color w:val="000000"/>
          <w:sz w:val="20"/>
          <w:szCs w:val="20"/>
          <w:lang w:eastAsia="el-GR"/>
        </w:rPr>
        <w:t>ΘΕΡΜΟΜΕΤΡΟ ΗΛΕΚΤΡΟΝΙΚΟ .Ψηφιακό θερμόμετρο με οθόνη,</w:t>
      </w:r>
      <w:r>
        <w:rPr>
          <w:i/>
          <w:iCs/>
          <w:color w:val="000000"/>
          <w:sz w:val="20"/>
          <w:szCs w:val="20"/>
          <w:lang w:eastAsia="el-GR"/>
        </w:rPr>
        <w:t xml:space="preserve"> </w:t>
      </w:r>
      <w:r w:rsidRPr="00BB6954">
        <w:rPr>
          <w:i/>
          <w:iCs/>
          <w:color w:val="000000"/>
          <w:sz w:val="20"/>
          <w:szCs w:val="20"/>
          <w:lang w:eastAsia="el-GR"/>
        </w:rPr>
        <w:t>μέτρηση σε χρόνο 60min, άριστης ποιότητας, άθραυστο, με βομβητή ολοκλήρωσης της μέτρησης, με δυνατότητα μέτρησης από τη μασχάλη. Με μπαταρία μεγάλης χρονικής διάρκειας και εγγύηση 2 ετών. Να υπάρχει η δυνατότητα πλήρους απολύμανσης και εύκολου καθαρισμού, να είναι αδιάβροχο και ανθεκτικής κατασκευής. Να διαθέτει έγκριση CE.</w:t>
      </w:r>
    </w:p>
    <w:p w:rsidR="00333C42" w:rsidRDefault="00333C42" w:rsidP="004D070D">
      <w:pPr>
        <w:widowControl w:val="0"/>
        <w:tabs>
          <w:tab w:val="left" w:pos="250"/>
        </w:tabs>
        <w:autoSpaceDE w:val="0"/>
        <w:autoSpaceDN w:val="0"/>
        <w:spacing w:line="280" w:lineRule="auto"/>
        <w:ind w:right="104"/>
        <w:jc w:val="both"/>
        <w:rPr>
          <w:i/>
          <w:iCs/>
          <w:color w:val="000000"/>
          <w:sz w:val="20"/>
          <w:szCs w:val="20"/>
          <w:lang w:eastAsia="el-GR"/>
        </w:rPr>
      </w:pPr>
    </w:p>
    <w:p w:rsidR="00333C42" w:rsidRDefault="00333C42" w:rsidP="00333C42">
      <w:pPr>
        <w:jc w:val="both"/>
        <w:rPr>
          <w:b/>
          <w:bCs/>
          <w:color w:val="000000"/>
          <w:sz w:val="20"/>
          <w:szCs w:val="20"/>
          <w:u w:val="single"/>
          <w:lang w:eastAsia="el-GR"/>
        </w:rPr>
      </w:pPr>
      <w:r w:rsidRPr="00333C42">
        <w:rPr>
          <w:b/>
          <w:bCs/>
          <w:color w:val="000000"/>
          <w:sz w:val="20"/>
          <w:szCs w:val="20"/>
          <w:u w:val="single"/>
          <w:lang w:eastAsia="el-GR"/>
        </w:rPr>
        <w:t>ΓΑΝΤΙΑ  Μ/Χ ΑΜΦΙΔΕΞΙΑ LATEX Νο S</w:t>
      </w:r>
    </w:p>
    <w:p w:rsidR="00333C42" w:rsidRDefault="00333C42" w:rsidP="00333C42">
      <w:pPr>
        <w:jc w:val="both"/>
        <w:rPr>
          <w:b/>
          <w:bCs/>
          <w:color w:val="000000"/>
          <w:sz w:val="20"/>
          <w:szCs w:val="20"/>
          <w:u w:val="single"/>
          <w:lang w:eastAsia="el-GR"/>
        </w:rPr>
      </w:pPr>
    </w:p>
    <w:p w:rsidR="00333C42" w:rsidRDefault="00333C42" w:rsidP="00333C42">
      <w:pPr>
        <w:jc w:val="both"/>
        <w:rPr>
          <w:b/>
          <w:bCs/>
          <w:i/>
          <w:iCs/>
          <w:color w:val="000000"/>
          <w:sz w:val="18"/>
          <w:szCs w:val="18"/>
          <w:lang w:eastAsia="el-GR"/>
        </w:rPr>
      </w:pPr>
      <w:r w:rsidRPr="00BB6954">
        <w:rPr>
          <w:b/>
          <w:bCs/>
          <w:color w:val="000000"/>
          <w:sz w:val="18"/>
          <w:szCs w:val="18"/>
          <w:u w:val="single"/>
          <w:lang w:eastAsia="el-GR"/>
        </w:rPr>
        <w:t>:</w:t>
      </w:r>
      <w:r w:rsidRPr="00BB6954">
        <w:rPr>
          <w:i/>
          <w:iCs/>
          <w:color w:val="000000"/>
          <w:sz w:val="18"/>
          <w:szCs w:val="18"/>
          <w:lang w:eastAsia="el-GR"/>
        </w:rPr>
        <w:t xml:space="preserve"> ΓΑΝΤΙΑ ΕΞΕΤΑΣΗΣ ΝΟΣΗΛΕΙΑΣ ΑΠΟ ΦΥΣΙΚΟ LATEX ΜΗ ΑΠΟΣΤΕΙΡΩΜΕΝΑ ΕΛΑΦΡΩΣ</w:t>
      </w:r>
      <w:r w:rsidRPr="00BB6954">
        <w:rPr>
          <w:i/>
          <w:iCs/>
          <w:color w:val="000000"/>
          <w:sz w:val="18"/>
          <w:szCs w:val="18"/>
          <w:lang w:eastAsia="el-GR"/>
        </w:rPr>
        <w:br/>
        <w:t>ΠΟΥΔΡΑΡΙΣΜΕΝΑ Μ/Χ -Καλή ανεκτικότητα του</w:t>
      </w:r>
      <w:r>
        <w:rPr>
          <w:i/>
          <w:iCs/>
          <w:color w:val="000000"/>
          <w:sz w:val="18"/>
          <w:szCs w:val="18"/>
          <w:lang w:eastAsia="el-GR"/>
        </w:rPr>
        <w:t xml:space="preserve"> δέρματος.- Να είναι ασφαλή και</w:t>
      </w:r>
      <w:r w:rsidRPr="00BB6954">
        <w:rPr>
          <w:i/>
          <w:iCs/>
          <w:color w:val="000000"/>
          <w:sz w:val="18"/>
          <w:szCs w:val="18"/>
          <w:lang w:eastAsia="el-GR"/>
        </w:rPr>
        <w:t xml:space="preserve"> διαίτερα ελαστικά.-Να έχουν εύκολη εισαγωγή και εξαγωγή. - Να έχουν άριστη εφαρμογή. </w:t>
      </w:r>
      <w:r w:rsidRPr="00BB6954">
        <w:rPr>
          <w:b/>
          <w:bCs/>
          <w:i/>
          <w:iCs/>
          <w:color w:val="000000"/>
          <w:sz w:val="18"/>
          <w:szCs w:val="18"/>
          <w:lang w:eastAsia="el-GR"/>
        </w:rPr>
        <w:t>A.)</w:t>
      </w:r>
      <w:r w:rsidRPr="00BB6954">
        <w:rPr>
          <w:i/>
          <w:iCs/>
          <w:color w:val="000000"/>
          <w:sz w:val="18"/>
          <w:szCs w:val="18"/>
          <w:lang w:eastAsia="el-GR"/>
        </w:rPr>
        <w:t xml:space="preserve"> Τα προσφερόμενα γάντια πρέπει να φέρουν σε ευκρινή θέση του</w:t>
      </w:r>
      <w:r>
        <w:rPr>
          <w:i/>
          <w:iCs/>
          <w:color w:val="000000"/>
          <w:sz w:val="18"/>
          <w:szCs w:val="18"/>
          <w:lang w:eastAsia="el-GR"/>
        </w:rPr>
        <w:t xml:space="preserve"> </w:t>
      </w:r>
      <w:r w:rsidRPr="00BB6954">
        <w:rPr>
          <w:i/>
          <w:iCs/>
          <w:color w:val="000000"/>
          <w:sz w:val="18"/>
          <w:szCs w:val="18"/>
          <w:lang w:eastAsia="el-GR"/>
        </w:rPr>
        <w:t>τελικού περιέκτη τους την προβλεπόμενη σήμανση CE, η οποία αποδεικνύει την συμμόρφωσή τους με τις απαιτήσεις τηςΟδηγίας93/42/ΕΟΚ,(ΔΥ8δ/Γ.Π.οικ.130648-Εναρμόνιση της εθνικής νομοθεσίας προς τις διατάξεις της Οδηγίας 93/42/ΕΟΚ</w:t>
      </w:r>
      <w:r w:rsidRPr="00BB6954">
        <w:rPr>
          <w:i/>
          <w:iCs/>
          <w:color w:val="000000"/>
          <w:sz w:val="18"/>
          <w:szCs w:val="18"/>
          <w:lang w:eastAsia="el-GR"/>
        </w:rPr>
        <w:br/>
        <w:t xml:space="preserve">«περίιατροτεχνολογικώνπροϊόντων»-ΦΕΚ2198/τευχ.Β/02-10-09). </w:t>
      </w:r>
      <w:r w:rsidRPr="00BB6954">
        <w:rPr>
          <w:b/>
          <w:bCs/>
          <w:i/>
          <w:iCs/>
          <w:color w:val="000000"/>
          <w:sz w:val="18"/>
          <w:szCs w:val="18"/>
          <w:lang w:eastAsia="el-GR"/>
        </w:rPr>
        <w:t>B.)</w:t>
      </w:r>
      <w:r w:rsidRPr="00BB6954">
        <w:rPr>
          <w:i/>
          <w:iCs/>
          <w:color w:val="000000"/>
          <w:sz w:val="18"/>
          <w:szCs w:val="18"/>
          <w:lang w:eastAsia="el-GR"/>
        </w:rPr>
        <w:t>Τα</w:t>
      </w:r>
      <w:r>
        <w:rPr>
          <w:i/>
          <w:iCs/>
          <w:color w:val="000000"/>
          <w:sz w:val="18"/>
          <w:szCs w:val="18"/>
          <w:lang w:eastAsia="el-GR"/>
        </w:rPr>
        <w:t xml:space="preserve"> </w:t>
      </w:r>
      <w:r w:rsidRPr="00BB6954">
        <w:rPr>
          <w:i/>
          <w:iCs/>
          <w:color w:val="000000"/>
          <w:sz w:val="18"/>
          <w:szCs w:val="18"/>
          <w:lang w:eastAsia="el-GR"/>
        </w:rPr>
        <w:t xml:space="preserve">προσφερόμενα γάντια πρέπει να συμμορφώνονται με τις απαιτήσεις των προτύπων ΕΝ 455-1:2000, ΕΝ 455-2:2009 και ΕΝ 455-3:2006. </w:t>
      </w:r>
      <w:r w:rsidRPr="00BB6954">
        <w:rPr>
          <w:b/>
          <w:bCs/>
          <w:i/>
          <w:iCs/>
          <w:color w:val="000000"/>
          <w:sz w:val="18"/>
          <w:szCs w:val="18"/>
          <w:lang w:eastAsia="el-GR"/>
        </w:rPr>
        <w:t>Γ. )</w:t>
      </w:r>
      <w:r w:rsidRPr="00BB6954">
        <w:rPr>
          <w:i/>
          <w:iCs/>
          <w:color w:val="000000"/>
          <w:sz w:val="18"/>
          <w:szCs w:val="18"/>
          <w:lang w:eastAsia="el-GR"/>
        </w:rPr>
        <w:t>Τα προσφερόμενα γάντια πρέπει να είναι κατασκευασμένα από latex φυσικού ελαστικού.</w:t>
      </w:r>
      <w:r w:rsidRPr="00BB6954">
        <w:rPr>
          <w:b/>
          <w:bCs/>
          <w:i/>
          <w:iCs/>
          <w:color w:val="000000"/>
          <w:sz w:val="18"/>
          <w:szCs w:val="18"/>
          <w:lang w:eastAsia="el-GR"/>
        </w:rPr>
        <w:t xml:space="preserve"> Δ.)</w:t>
      </w:r>
      <w:r w:rsidRPr="00BB6954">
        <w:rPr>
          <w:i/>
          <w:iCs/>
          <w:color w:val="000000"/>
          <w:sz w:val="18"/>
          <w:szCs w:val="18"/>
          <w:lang w:eastAsia="el-GR"/>
        </w:rPr>
        <w:t xml:space="preserve"> Στην ετικέτα / συσκευασία πρέπει να αναγράφονται με ευκρινή και ευανάγνωστο τρόπο τουλάχιστον τα παρακάτω στοιχεία: </w:t>
      </w:r>
      <w:r w:rsidRPr="00BB6954">
        <w:rPr>
          <w:b/>
          <w:bCs/>
          <w:i/>
          <w:iCs/>
          <w:color w:val="000000"/>
          <w:sz w:val="18"/>
          <w:szCs w:val="18"/>
          <w:lang w:eastAsia="el-GR"/>
        </w:rPr>
        <w:t>i.</w:t>
      </w:r>
      <w:r w:rsidRPr="00BB6954">
        <w:rPr>
          <w:i/>
          <w:iCs/>
          <w:color w:val="000000"/>
          <w:sz w:val="18"/>
          <w:szCs w:val="18"/>
          <w:lang w:eastAsia="el-GR"/>
        </w:rPr>
        <w:t xml:space="preserve"> Το όνομα ή η εμπορική επωνυμία και τη διεύθυνση του κατασκευαστή. Σε περίπτωση που ο κατασκευαστής δεν έχει</w:t>
      </w:r>
      <w:r>
        <w:rPr>
          <w:i/>
          <w:iCs/>
          <w:color w:val="000000"/>
          <w:sz w:val="18"/>
          <w:szCs w:val="18"/>
          <w:lang w:eastAsia="el-GR"/>
        </w:rPr>
        <w:t xml:space="preserve"> έ</w:t>
      </w:r>
      <w:r w:rsidRPr="00BB6954">
        <w:rPr>
          <w:i/>
          <w:iCs/>
          <w:color w:val="000000"/>
          <w:sz w:val="18"/>
          <w:szCs w:val="18"/>
          <w:lang w:eastAsia="el-GR"/>
        </w:rPr>
        <w:t>δρα σε χώρα της ευρωπαϊκή</w:t>
      </w:r>
      <w:r>
        <w:rPr>
          <w:i/>
          <w:iCs/>
          <w:color w:val="000000"/>
          <w:sz w:val="18"/>
          <w:szCs w:val="18"/>
          <w:lang w:eastAsia="el-GR"/>
        </w:rPr>
        <w:t xml:space="preserve"> </w:t>
      </w:r>
      <w:r w:rsidRPr="00BB6954">
        <w:rPr>
          <w:i/>
          <w:iCs/>
          <w:color w:val="000000"/>
          <w:sz w:val="18"/>
          <w:szCs w:val="18"/>
          <w:lang w:eastAsia="el-GR"/>
        </w:rPr>
        <w:t>ς</w:t>
      </w:r>
      <w:r>
        <w:rPr>
          <w:i/>
          <w:iCs/>
          <w:color w:val="000000"/>
          <w:sz w:val="18"/>
          <w:szCs w:val="18"/>
          <w:lang w:eastAsia="el-GR"/>
        </w:rPr>
        <w:t xml:space="preserve"> </w:t>
      </w:r>
      <w:r w:rsidRPr="00BB6954">
        <w:rPr>
          <w:i/>
          <w:iCs/>
          <w:color w:val="000000"/>
          <w:sz w:val="18"/>
          <w:szCs w:val="18"/>
          <w:lang w:eastAsia="el-GR"/>
        </w:rPr>
        <w:t xml:space="preserve">ένωσης, η ετικέτα ή η συσκευασία πρέπει να περιλαμβάνουν επιπλέον το όνομα και τη διεύθυνση του εξουσιοδοτημένου αντιπροσώπου του. </w:t>
      </w:r>
      <w:r w:rsidRPr="00BB6954">
        <w:rPr>
          <w:b/>
          <w:bCs/>
          <w:i/>
          <w:iCs/>
          <w:color w:val="000000"/>
          <w:sz w:val="18"/>
          <w:szCs w:val="18"/>
          <w:lang w:eastAsia="el-GR"/>
        </w:rPr>
        <w:t xml:space="preserve">ii. </w:t>
      </w:r>
      <w:r w:rsidRPr="00BB6954">
        <w:rPr>
          <w:i/>
          <w:iCs/>
          <w:color w:val="000000"/>
          <w:sz w:val="18"/>
          <w:szCs w:val="18"/>
          <w:lang w:eastAsia="el-GR"/>
        </w:rPr>
        <w:t xml:space="preserve">Το υλικό κατασκευής του γαντιού </w:t>
      </w:r>
      <w:r w:rsidRPr="00BB6954">
        <w:rPr>
          <w:b/>
          <w:bCs/>
          <w:i/>
          <w:iCs/>
          <w:color w:val="000000"/>
          <w:sz w:val="18"/>
          <w:szCs w:val="18"/>
          <w:lang w:eastAsia="el-GR"/>
        </w:rPr>
        <w:t xml:space="preserve">iii. </w:t>
      </w:r>
      <w:r w:rsidRPr="00BB6954">
        <w:rPr>
          <w:i/>
          <w:iCs/>
          <w:color w:val="000000"/>
          <w:sz w:val="18"/>
          <w:szCs w:val="18"/>
          <w:lang w:eastAsia="el-GR"/>
        </w:rPr>
        <w:t>Ένδειξη αν το γάντι έχει ή όχι πούδρα</w:t>
      </w:r>
      <w:r w:rsidRPr="00BB6954">
        <w:rPr>
          <w:b/>
          <w:bCs/>
          <w:i/>
          <w:iCs/>
          <w:color w:val="000000"/>
          <w:sz w:val="18"/>
          <w:szCs w:val="18"/>
          <w:lang w:eastAsia="el-GR"/>
        </w:rPr>
        <w:t xml:space="preserve"> iv. </w:t>
      </w:r>
      <w:r w:rsidRPr="00BB6954">
        <w:rPr>
          <w:i/>
          <w:iCs/>
          <w:color w:val="000000"/>
          <w:sz w:val="18"/>
          <w:szCs w:val="18"/>
          <w:lang w:eastAsia="el-GR"/>
        </w:rPr>
        <w:t>ο κωδικός της παρτίδας του οποίου να προηγείται η ένδειξη «ΠΑΡΤΙΔΑ» (ή LOT)</w:t>
      </w:r>
      <w:r w:rsidRPr="00BB6954">
        <w:rPr>
          <w:b/>
          <w:bCs/>
          <w:i/>
          <w:iCs/>
          <w:color w:val="000000"/>
          <w:sz w:val="18"/>
          <w:szCs w:val="18"/>
          <w:lang w:eastAsia="el-GR"/>
        </w:rPr>
        <w:t xml:space="preserve"> v.</w:t>
      </w:r>
      <w:r w:rsidRPr="00BB6954">
        <w:rPr>
          <w:i/>
          <w:iCs/>
          <w:color w:val="000000"/>
          <w:sz w:val="18"/>
          <w:szCs w:val="18"/>
          <w:lang w:eastAsia="el-GR"/>
        </w:rPr>
        <w:t xml:space="preserve"> η ένδειξη της οριακής ημερομηνίας ασφαλούς χρήσεως, εκφραζόμενη σε έτος και μήνα vi. η ένδειξη ότι το προϊόν προορίζεται για μία και μόνη χρήση </w:t>
      </w:r>
      <w:r w:rsidRPr="00BB6954">
        <w:rPr>
          <w:b/>
          <w:bCs/>
          <w:i/>
          <w:iCs/>
          <w:color w:val="000000"/>
          <w:sz w:val="18"/>
          <w:szCs w:val="18"/>
          <w:lang w:eastAsia="el-GR"/>
        </w:rPr>
        <w:t xml:space="preserve">vii. </w:t>
      </w:r>
      <w:r w:rsidRPr="00BB6954">
        <w:rPr>
          <w:i/>
          <w:iCs/>
          <w:color w:val="000000"/>
          <w:sz w:val="18"/>
          <w:szCs w:val="18"/>
          <w:lang w:eastAsia="el-GR"/>
        </w:rPr>
        <w:t xml:space="preserve">Οι ειδικές συνθήκες αποθήκευσης </w:t>
      </w:r>
      <w:r w:rsidRPr="00BB6954">
        <w:rPr>
          <w:b/>
          <w:bCs/>
          <w:i/>
          <w:iCs/>
          <w:color w:val="000000"/>
          <w:sz w:val="18"/>
          <w:szCs w:val="18"/>
          <w:lang w:eastAsia="el-GR"/>
        </w:rPr>
        <w:t xml:space="preserve">viii. </w:t>
      </w:r>
      <w:r w:rsidRPr="00BB6954">
        <w:rPr>
          <w:i/>
          <w:iCs/>
          <w:color w:val="000000"/>
          <w:sz w:val="18"/>
          <w:szCs w:val="18"/>
          <w:lang w:eastAsia="el-GR"/>
        </w:rPr>
        <w:t xml:space="preserve">κάθε προειδοποίηση ή/και ληπτέα προφύλαξη Οι ανωτέρω πληροφορίες μπορεί να παρέχονται υπό μορφή συμβόλων. </w:t>
      </w:r>
      <w:r w:rsidRPr="00BB6954">
        <w:rPr>
          <w:b/>
          <w:bCs/>
          <w:i/>
          <w:iCs/>
          <w:color w:val="000000"/>
          <w:sz w:val="18"/>
          <w:szCs w:val="18"/>
          <w:lang w:eastAsia="el-GR"/>
        </w:rPr>
        <w:t>Ε)</w:t>
      </w:r>
      <w:r w:rsidRPr="00BB6954">
        <w:rPr>
          <w:i/>
          <w:iCs/>
          <w:color w:val="000000"/>
          <w:sz w:val="18"/>
          <w:szCs w:val="18"/>
          <w:lang w:eastAsia="el-GR"/>
        </w:rPr>
        <w:t>. Οι συμμετέχοντες στον διαγωνισμό πρέπει να δηλώσουν στην τεχνική τους προσφορά το εργοστάσιο κατασκευής των γαντιών καθώς και τον τόπο εγκατάστασής</w:t>
      </w:r>
      <w:r>
        <w:rPr>
          <w:i/>
          <w:iCs/>
          <w:color w:val="000000"/>
          <w:sz w:val="18"/>
          <w:szCs w:val="18"/>
          <w:lang w:eastAsia="el-GR"/>
        </w:rPr>
        <w:t xml:space="preserve"> </w:t>
      </w:r>
      <w:r w:rsidRPr="00BB6954">
        <w:rPr>
          <w:i/>
          <w:iCs/>
          <w:color w:val="000000"/>
          <w:sz w:val="18"/>
          <w:szCs w:val="18"/>
          <w:lang w:eastAsia="el-GR"/>
        </w:rPr>
        <w:t>του.</w:t>
      </w:r>
      <w:r>
        <w:rPr>
          <w:i/>
          <w:iCs/>
          <w:color w:val="000000"/>
          <w:sz w:val="18"/>
          <w:szCs w:val="18"/>
          <w:lang w:eastAsia="el-GR"/>
        </w:rPr>
        <w:t xml:space="preserve"> </w:t>
      </w:r>
      <w:r w:rsidRPr="00BB6954">
        <w:rPr>
          <w:b/>
          <w:bCs/>
          <w:i/>
          <w:iCs/>
          <w:color w:val="000000"/>
          <w:sz w:val="18"/>
          <w:szCs w:val="18"/>
          <w:lang w:eastAsia="el-GR"/>
        </w:rPr>
        <w:t>ΣΤ.)</w:t>
      </w:r>
      <w:r w:rsidRPr="00BB6954">
        <w:rPr>
          <w:i/>
          <w:iCs/>
          <w:color w:val="000000"/>
          <w:sz w:val="18"/>
          <w:szCs w:val="18"/>
          <w:lang w:eastAsia="el-GR"/>
        </w:rPr>
        <w:t>Κατά την διάρκεια εκτέλεσης των συμβάσεων η ημερομηνία παράδοση ς</w:t>
      </w:r>
      <w:r>
        <w:rPr>
          <w:i/>
          <w:iCs/>
          <w:color w:val="000000"/>
          <w:sz w:val="18"/>
          <w:szCs w:val="18"/>
          <w:lang w:eastAsia="el-GR"/>
        </w:rPr>
        <w:t xml:space="preserve"> </w:t>
      </w:r>
      <w:r w:rsidRPr="00BB6954">
        <w:rPr>
          <w:i/>
          <w:iCs/>
          <w:color w:val="000000"/>
          <w:sz w:val="18"/>
          <w:szCs w:val="18"/>
          <w:lang w:eastAsia="el-GR"/>
        </w:rPr>
        <w:t xml:space="preserve">των γαντιών δεν θα πρέπει να απέχει περισσότερο από 6 μήνες από την ημερομηνία παραγωγής τους. </w:t>
      </w:r>
      <w:r w:rsidRPr="00BB6954">
        <w:rPr>
          <w:b/>
          <w:bCs/>
          <w:i/>
          <w:iCs/>
          <w:color w:val="000000"/>
          <w:sz w:val="18"/>
          <w:szCs w:val="18"/>
          <w:lang w:eastAsia="el-GR"/>
        </w:rPr>
        <w:t xml:space="preserve">Ζ.) </w:t>
      </w:r>
      <w:r w:rsidRPr="00BB6954">
        <w:rPr>
          <w:i/>
          <w:iCs/>
          <w:color w:val="000000"/>
          <w:sz w:val="18"/>
          <w:szCs w:val="18"/>
          <w:u w:val="single"/>
          <w:lang w:eastAsia="el-GR"/>
        </w:rPr>
        <w:t>Ουσιώδης διευκρίνιση :</w:t>
      </w:r>
      <w:r w:rsidRPr="00BB6954">
        <w:rPr>
          <w:i/>
          <w:iCs/>
          <w:color w:val="000000"/>
          <w:sz w:val="18"/>
          <w:szCs w:val="18"/>
          <w:lang w:eastAsia="el-GR"/>
        </w:rPr>
        <w:t xml:space="preserve"> η τοποθέτηση των επισημάνσεων της συσκευασίας, που αναφέρονται παραπάνω και θεωρούνται ουσιώδεις προϋποθέσεις για την αποδοχή των προσφερομένων προϊόντων, ή όποιων άλλων επισημάνσεων, πρέπει να έχει γίνει αποκλειστικά και μόνον από το πρόσωπο ή την επιχείρηση που θεωρείται κατασκευαστής των προϊόντων σύμφωνα με τις διατάξεις της οδηγίας 93/42/ΕΟΚ, (ΔΥ8δ/Γ.Π.οικ.130648-ΦΕΚ2198/τευχ.Β/02-10-09) .Προσφορές γαντιών που φέρουν επισημάνσεις </w:t>
      </w:r>
      <w:r w:rsidRPr="00BB6954">
        <w:rPr>
          <w:i/>
          <w:iCs/>
          <w:color w:val="000000"/>
          <w:sz w:val="18"/>
          <w:szCs w:val="18"/>
          <w:lang w:eastAsia="el-GR"/>
        </w:rPr>
        <w:lastRenderedPageBreak/>
        <w:t>πάσης φύσεως που έχουν τοποθετηθεί, σε οποιοδήποτε μέρος της συσκευασίας τους, από τρίτους, ακόμη και εάν οι τρίτοι αυτοί διαθέτουν την ιδιότητα του διανομέα, εισαγωγέα ή εξουσιοδοτημένου αντιπροσώπου ,απορρίπτονται ως απαράδεκτες.</w:t>
      </w:r>
      <w:r>
        <w:rPr>
          <w:i/>
          <w:iCs/>
          <w:color w:val="000000"/>
          <w:sz w:val="18"/>
          <w:szCs w:val="18"/>
          <w:lang w:eastAsia="el-GR"/>
        </w:rPr>
        <w:t xml:space="preserve"> </w:t>
      </w:r>
      <w:r w:rsidRPr="00BB6954">
        <w:rPr>
          <w:i/>
          <w:iCs/>
          <w:color w:val="000000"/>
          <w:sz w:val="18"/>
          <w:szCs w:val="18"/>
          <w:lang w:eastAsia="el-GR"/>
        </w:rPr>
        <w:t xml:space="preserve">Τυχόν παράβαση του όρου αυτού κατά την διάρκεια εκτέλεσης των συμβάσεων θα αποτελεί λόγο μη αποδοχής των παραδιδόμενων υλικών. </w:t>
      </w:r>
      <w:r w:rsidRPr="00BB6954">
        <w:rPr>
          <w:b/>
          <w:bCs/>
          <w:i/>
          <w:iCs/>
          <w:color w:val="000000"/>
          <w:sz w:val="18"/>
          <w:szCs w:val="18"/>
          <w:lang w:eastAsia="el-GR"/>
        </w:rPr>
        <w:t xml:space="preserve">Η.) </w:t>
      </w:r>
      <w:r w:rsidRPr="00BB6954">
        <w:rPr>
          <w:i/>
          <w:iCs/>
          <w:color w:val="000000"/>
          <w:sz w:val="18"/>
          <w:szCs w:val="18"/>
          <w:lang w:eastAsia="el-GR"/>
        </w:rPr>
        <w:t>Καθ’ όλη τη διάρκεια εκτέλεσης της σύμβασης δείγματα</w:t>
      </w:r>
      <w:r>
        <w:rPr>
          <w:i/>
          <w:iCs/>
          <w:color w:val="000000"/>
          <w:sz w:val="18"/>
          <w:szCs w:val="18"/>
          <w:lang w:eastAsia="el-GR"/>
        </w:rPr>
        <w:t xml:space="preserve"> </w:t>
      </w:r>
      <w:r w:rsidRPr="00BB6954">
        <w:rPr>
          <w:i/>
          <w:iCs/>
          <w:color w:val="000000"/>
          <w:sz w:val="18"/>
          <w:szCs w:val="18"/>
          <w:lang w:eastAsia="el-GR"/>
        </w:rPr>
        <w:t>των προϊόντων δύναται να ελέγχονται ως προς τη συμμόρφωσή τους με τα ανωτέρω πρότυπα.</w:t>
      </w:r>
      <w:r>
        <w:rPr>
          <w:i/>
          <w:iCs/>
          <w:color w:val="000000"/>
          <w:sz w:val="18"/>
          <w:szCs w:val="18"/>
          <w:lang w:eastAsia="el-GR"/>
        </w:rPr>
        <w:t xml:space="preserve"> </w:t>
      </w:r>
      <w:r w:rsidRPr="00BB6954">
        <w:rPr>
          <w:i/>
          <w:iCs/>
          <w:color w:val="000000"/>
          <w:sz w:val="18"/>
          <w:szCs w:val="18"/>
          <w:lang w:eastAsia="el-GR"/>
        </w:rPr>
        <w:t xml:space="preserve">Τυχόν μη συμμόρφωση θα αποτελεί λόγο μη αποδοχής των παραδιδόμενων υλικών. </w:t>
      </w:r>
      <w:r w:rsidRPr="00BB6954">
        <w:rPr>
          <w:b/>
          <w:bCs/>
          <w:i/>
          <w:iCs/>
          <w:color w:val="000000"/>
          <w:sz w:val="18"/>
          <w:szCs w:val="18"/>
          <w:lang w:eastAsia="el-GR"/>
        </w:rPr>
        <w:t>ΔΙΑΣΤΑΣΕΙΣ ΕΞΕΤΑΣΤΙΚΩΝ ΓΑΝΤΙΩΝ SMALL: Ελάχιστο μήκος σε χιλιοστά: 240 – 270 - Πλάτος σε χιλιοστά:80 ±10</w:t>
      </w:r>
    </w:p>
    <w:p w:rsidR="00333C42" w:rsidRDefault="00333C42" w:rsidP="00333C42">
      <w:pPr>
        <w:jc w:val="both"/>
        <w:rPr>
          <w:b/>
          <w:bCs/>
          <w:i/>
          <w:iCs/>
          <w:color w:val="000000"/>
          <w:sz w:val="18"/>
          <w:szCs w:val="18"/>
          <w:lang w:eastAsia="el-GR"/>
        </w:rPr>
      </w:pPr>
    </w:p>
    <w:p w:rsidR="00D067FF" w:rsidRPr="00D067FF" w:rsidRDefault="00D067FF" w:rsidP="00D067FF">
      <w:pPr>
        <w:jc w:val="both"/>
        <w:rPr>
          <w:b/>
          <w:bCs/>
          <w:color w:val="000000"/>
          <w:sz w:val="20"/>
          <w:szCs w:val="20"/>
          <w:u w:val="single"/>
          <w:lang w:eastAsia="el-GR"/>
        </w:rPr>
      </w:pPr>
      <w:r>
        <w:rPr>
          <w:b/>
          <w:bCs/>
          <w:color w:val="000000"/>
          <w:sz w:val="20"/>
          <w:szCs w:val="20"/>
          <w:u w:val="single"/>
          <w:lang w:eastAsia="el-GR"/>
        </w:rPr>
        <w:t xml:space="preserve">ΓΑΝΤΙΑ  Μ/Χ ΑΜΦΙΔΕΞΙΑ LATEX Νο </w:t>
      </w:r>
      <w:r>
        <w:rPr>
          <w:b/>
          <w:bCs/>
          <w:color w:val="000000"/>
          <w:sz w:val="20"/>
          <w:szCs w:val="20"/>
          <w:u w:val="single"/>
          <w:lang w:val="en-US" w:eastAsia="el-GR"/>
        </w:rPr>
        <w:t>M</w:t>
      </w:r>
    </w:p>
    <w:p w:rsidR="00333C42" w:rsidRDefault="00333C42" w:rsidP="00333C42">
      <w:pPr>
        <w:jc w:val="both"/>
        <w:rPr>
          <w:b/>
          <w:bCs/>
          <w:color w:val="000000"/>
          <w:sz w:val="20"/>
          <w:szCs w:val="20"/>
          <w:u w:val="single"/>
          <w:lang w:eastAsia="el-GR"/>
        </w:rPr>
      </w:pPr>
    </w:p>
    <w:p w:rsidR="00333C42" w:rsidRDefault="00333C42" w:rsidP="00333C42">
      <w:pPr>
        <w:jc w:val="both"/>
        <w:rPr>
          <w:b/>
          <w:bCs/>
          <w:color w:val="000000"/>
          <w:sz w:val="20"/>
          <w:szCs w:val="20"/>
          <w:u w:val="single"/>
          <w:lang w:eastAsia="el-GR"/>
        </w:rPr>
      </w:pPr>
    </w:p>
    <w:p w:rsidR="00333C42" w:rsidRPr="00333C42" w:rsidRDefault="00333C42" w:rsidP="00333C42">
      <w:pPr>
        <w:jc w:val="both"/>
        <w:rPr>
          <w:b/>
          <w:bCs/>
          <w:color w:val="000000"/>
          <w:sz w:val="20"/>
          <w:szCs w:val="20"/>
          <w:u w:val="single"/>
          <w:lang w:eastAsia="el-GR"/>
        </w:rPr>
      </w:pPr>
      <w:r w:rsidRPr="00BB6954">
        <w:rPr>
          <w:i/>
          <w:iCs/>
          <w:color w:val="000000"/>
          <w:sz w:val="18"/>
          <w:szCs w:val="18"/>
          <w:lang w:eastAsia="el-GR"/>
        </w:rPr>
        <w:t>ΓΑΝΤΙΑ ΕΞΕΤΑΣΗΣ ΝΟΣΗΛΕΙΑΣ ΑΠΟ ΦΥΣΙΚΟ LATEX ΜΗ ΑΠΟΣΤΕΙΡΩΜΕΝΑ ΕΛΑΦΡΩΣ</w:t>
      </w:r>
      <w:r w:rsidRPr="00BB6954">
        <w:rPr>
          <w:i/>
          <w:iCs/>
          <w:color w:val="000000"/>
          <w:sz w:val="18"/>
          <w:szCs w:val="18"/>
          <w:lang w:eastAsia="el-GR"/>
        </w:rPr>
        <w:br/>
        <w:t>ΠΟΥΔΡΑΡΙΣΜΕΝΑ Μ/Χ -Καλή ανεκτικότητα του</w:t>
      </w:r>
      <w:r>
        <w:rPr>
          <w:i/>
          <w:iCs/>
          <w:color w:val="000000"/>
          <w:sz w:val="18"/>
          <w:szCs w:val="18"/>
          <w:lang w:eastAsia="el-GR"/>
        </w:rPr>
        <w:t xml:space="preserve"> δέρματος.- Να είναι ασφαλή και </w:t>
      </w:r>
      <w:r w:rsidRPr="00BB6954">
        <w:rPr>
          <w:i/>
          <w:iCs/>
          <w:color w:val="000000"/>
          <w:sz w:val="18"/>
          <w:szCs w:val="18"/>
          <w:lang w:eastAsia="el-GR"/>
        </w:rPr>
        <w:t xml:space="preserve"> διαίτερα ελαστικά.-Να έχουν εύκολη εισαγωγή και εξαγωγή. - Να έχουν άριστη εφαρμογή. </w:t>
      </w:r>
      <w:r w:rsidRPr="00BB6954">
        <w:rPr>
          <w:b/>
          <w:bCs/>
          <w:i/>
          <w:iCs/>
          <w:color w:val="000000"/>
          <w:sz w:val="18"/>
          <w:szCs w:val="18"/>
          <w:lang w:eastAsia="el-GR"/>
        </w:rPr>
        <w:t>A.)</w:t>
      </w:r>
      <w:r w:rsidRPr="00BB6954">
        <w:rPr>
          <w:i/>
          <w:iCs/>
          <w:color w:val="000000"/>
          <w:sz w:val="18"/>
          <w:szCs w:val="18"/>
          <w:lang w:eastAsia="el-GR"/>
        </w:rPr>
        <w:t xml:space="preserve"> Τα προσφερόμενα γάντια πρέπει να φέρουν σε ευκρινή θέση του</w:t>
      </w:r>
      <w:r>
        <w:rPr>
          <w:i/>
          <w:iCs/>
          <w:color w:val="000000"/>
          <w:sz w:val="18"/>
          <w:szCs w:val="18"/>
          <w:lang w:eastAsia="el-GR"/>
        </w:rPr>
        <w:t xml:space="preserve"> </w:t>
      </w:r>
      <w:r w:rsidRPr="00BB6954">
        <w:rPr>
          <w:i/>
          <w:iCs/>
          <w:color w:val="000000"/>
          <w:sz w:val="18"/>
          <w:szCs w:val="18"/>
          <w:lang w:eastAsia="el-GR"/>
        </w:rPr>
        <w:t>τελικού περιέκτη τους την προβλεπόμενη σήμανση CE, η οποία αποδεικνύει την συμμόρφωσή τους με τις απαιτήσεις τηςΟδηγίας93/42/ΕΟΚ,(ΔΥ8δ/Γ.Π.οικ.130648-Εναρμόνιση της εθνικής νομοθεσίας προς τις διατάξεις της Οδηγίας 93/42/ΕΟΚ</w:t>
      </w:r>
      <w:r w:rsidRPr="00BB6954">
        <w:rPr>
          <w:i/>
          <w:iCs/>
          <w:color w:val="000000"/>
          <w:sz w:val="18"/>
          <w:szCs w:val="18"/>
          <w:lang w:eastAsia="el-GR"/>
        </w:rPr>
        <w:br/>
        <w:t xml:space="preserve">«περίιατροτεχνολογικώνπροϊόντων»-ΦΕΚ2198/τευχ.Β/02-10-09). </w:t>
      </w:r>
      <w:r w:rsidRPr="00BB6954">
        <w:rPr>
          <w:b/>
          <w:bCs/>
          <w:i/>
          <w:iCs/>
          <w:color w:val="000000"/>
          <w:sz w:val="18"/>
          <w:szCs w:val="18"/>
          <w:lang w:eastAsia="el-GR"/>
        </w:rPr>
        <w:t>B.)</w:t>
      </w:r>
      <w:r w:rsidRPr="00BB6954">
        <w:rPr>
          <w:i/>
          <w:iCs/>
          <w:color w:val="000000"/>
          <w:sz w:val="18"/>
          <w:szCs w:val="18"/>
          <w:lang w:eastAsia="el-GR"/>
        </w:rPr>
        <w:t>Τα</w:t>
      </w:r>
      <w:r>
        <w:rPr>
          <w:i/>
          <w:iCs/>
          <w:color w:val="000000"/>
          <w:sz w:val="18"/>
          <w:szCs w:val="18"/>
          <w:lang w:eastAsia="el-GR"/>
        </w:rPr>
        <w:t xml:space="preserve"> </w:t>
      </w:r>
      <w:r w:rsidRPr="00BB6954">
        <w:rPr>
          <w:i/>
          <w:iCs/>
          <w:color w:val="000000"/>
          <w:sz w:val="18"/>
          <w:szCs w:val="18"/>
          <w:lang w:eastAsia="el-GR"/>
        </w:rPr>
        <w:t xml:space="preserve">προσφερόμενα γάντια πρέπει να συμμορφώνονται με τις απαιτήσεις των προτύπων ΕΝ 455-1:2000, ΕΝ 455-2:2009 και ΕΝ 455-3:2006. </w:t>
      </w:r>
      <w:r w:rsidRPr="00BB6954">
        <w:rPr>
          <w:b/>
          <w:bCs/>
          <w:i/>
          <w:iCs/>
          <w:color w:val="000000"/>
          <w:sz w:val="18"/>
          <w:szCs w:val="18"/>
          <w:lang w:eastAsia="el-GR"/>
        </w:rPr>
        <w:t>Γ. )</w:t>
      </w:r>
      <w:r w:rsidRPr="00BB6954">
        <w:rPr>
          <w:i/>
          <w:iCs/>
          <w:color w:val="000000"/>
          <w:sz w:val="18"/>
          <w:szCs w:val="18"/>
          <w:lang w:eastAsia="el-GR"/>
        </w:rPr>
        <w:t>Τα προσφερόμενα γάντια πρέπει να είναι κατασκευασμένα από latex φυσικού ελαστικού.</w:t>
      </w:r>
      <w:r w:rsidRPr="00BB6954">
        <w:rPr>
          <w:b/>
          <w:bCs/>
          <w:i/>
          <w:iCs/>
          <w:color w:val="000000"/>
          <w:sz w:val="18"/>
          <w:szCs w:val="18"/>
          <w:lang w:eastAsia="el-GR"/>
        </w:rPr>
        <w:t xml:space="preserve"> Δ.)</w:t>
      </w:r>
      <w:r w:rsidRPr="00BB6954">
        <w:rPr>
          <w:i/>
          <w:iCs/>
          <w:color w:val="000000"/>
          <w:sz w:val="18"/>
          <w:szCs w:val="18"/>
          <w:lang w:eastAsia="el-GR"/>
        </w:rPr>
        <w:t xml:space="preserve"> Στην ετικέτα / συσκευασία πρέπει να αναγράφονται με ευκρινή και ευανάγνωστο τρόπο τουλάχιστον τα παρακάτω στοιχεία: </w:t>
      </w:r>
      <w:r w:rsidRPr="00BB6954">
        <w:rPr>
          <w:b/>
          <w:bCs/>
          <w:i/>
          <w:iCs/>
          <w:color w:val="000000"/>
          <w:sz w:val="18"/>
          <w:szCs w:val="18"/>
          <w:lang w:eastAsia="el-GR"/>
        </w:rPr>
        <w:t>i.</w:t>
      </w:r>
      <w:r w:rsidRPr="00BB6954">
        <w:rPr>
          <w:i/>
          <w:iCs/>
          <w:color w:val="000000"/>
          <w:sz w:val="18"/>
          <w:szCs w:val="18"/>
          <w:lang w:eastAsia="el-GR"/>
        </w:rPr>
        <w:t xml:space="preserve"> Το όνομα ή η εμπορική επωνυμία και τη διεύθυνση του κατασκευαστή. Σε περίπτωση που ο κατασκευαστής δεν έχει</w:t>
      </w:r>
      <w:r>
        <w:rPr>
          <w:i/>
          <w:iCs/>
          <w:color w:val="000000"/>
          <w:sz w:val="18"/>
          <w:szCs w:val="18"/>
          <w:lang w:eastAsia="el-GR"/>
        </w:rPr>
        <w:t xml:space="preserve"> έ</w:t>
      </w:r>
      <w:r w:rsidRPr="00BB6954">
        <w:rPr>
          <w:i/>
          <w:iCs/>
          <w:color w:val="000000"/>
          <w:sz w:val="18"/>
          <w:szCs w:val="18"/>
          <w:lang w:eastAsia="el-GR"/>
        </w:rPr>
        <w:t>δρα σε χώρα της ευρωπαϊκής</w:t>
      </w:r>
      <w:r>
        <w:rPr>
          <w:i/>
          <w:iCs/>
          <w:color w:val="000000"/>
          <w:sz w:val="18"/>
          <w:szCs w:val="18"/>
          <w:lang w:eastAsia="el-GR"/>
        </w:rPr>
        <w:t xml:space="preserve"> </w:t>
      </w:r>
      <w:r w:rsidRPr="00BB6954">
        <w:rPr>
          <w:i/>
          <w:iCs/>
          <w:color w:val="000000"/>
          <w:sz w:val="18"/>
          <w:szCs w:val="18"/>
          <w:lang w:eastAsia="el-GR"/>
        </w:rPr>
        <w:t xml:space="preserve">ένωσης, η ετικέτα ή η συσκευασία πρέπει να περιλαμβάνουν επιπλέον το όνομα και τη διεύθυνση του εξουσιοδοτημένου αντιπροσώπου του. </w:t>
      </w:r>
      <w:r w:rsidRPr="00BB6954">
        <w:rPr>
          <w:b/>
          <w:bCs/>
          <w:i/>
          <w:iCs/>
          <w:color w:val="000000"/>
          <w:sz w:val="18"/>
          <w:szCs w:val="18"/>
          <w:lang w:eastAsia="el-GR"/>
        </w:rPr>
        <w:t xml:space="preserve">ii. </w:t>
      </w:r>
      <w:r w:rsidRPr="00BB6954">
        <w:rPr>
          <w:i/>
          <w:iCs/>
          <w:color w:val="000000"/>
          <w:sz w:val="18"/>
          <w:szCs w:val="18"/>
          <w:lang w:eastAsia="el-GR"/>
        </w:rPr>
        <w:t xml:space="preserve">Το υλικό κατασκευής του γαντιού </w:t>
      </w:r>
      <w:r w:rsidRPr="00BB6954">
        <w:rPr>
          <w:b/>
          <w:bCs/>
          <w:i/>
          <w:iCs/>
          <w:color w:val="000000"/>
          <w:sz w:val="18"/>
          <w:szCs w:val="18"/>
          <w:lang w:eastAsia="el-GR"/>
        </w:rPr>
        <w:t xml:space="preserve">iii. </w:t>
      </w:r>
      <w:r w:rsidRPr="00BB6954">
        <w:rPr>
          <w:i/>
          <w:iCs/>
          <w:color w:val="000000"/>
          <w:sz w:val="18"/>
          <w:szCs w:val="18"/>
          <w:lang w:eastAsia="el-GR"/>
        </w:rPr>
        <w:t>Ένδειξη αν το γάντι έχει ή όχι πούδρα</w:t>
      </w:r>
      <w:r w:rsidRPr="00BB6954">
        <w:rPr>
          <w:b/>
          <w:bCs/>
          <w:i/>
          <w:iCs/>
          <w:color w:val="000000"/>
          <w:sz w:val="18"/>
          <w:szCs w:val="18"/>
          <w:lang w:eastAsia="el-GR"/>
        </w:rPr>
        <w:t xml:space="preserve"> iv. </w:t>
      </w:r>
      <w:r w:rsidRPr="00BB6954">
        <w:rPr>
          <w:i/>
          <w:iCs/>
          <w:color w:val="000000"/>
          <w:sz w:val="18"/>
          <w:szCs w:val="18"/>
          <w:lang w:eastAsia="el-GR"/>
        </w:rPr>
        <w:t>ο κωδικός της παρτίδας του οποίου να προηγείται η ένδειξη «ΠΑΡΤΙΔΑ» (ή LOT)</w:t>
      </w:r>
      <w:r w:rsidRPr="00BB6954">
        <w:rPr>
          <w:b/>
          <w:bCs/>
          <w:i/>
          <w:iCs/>
          <w:color w:val="000000"/>
          <w:sz w:val="18"/>
          <w:szCs w:val="18"/>
          <w:lang w:eastAsia="el-GR"/>
        </w:rPr>
        <w:t xml:space="preserve"> v.</w:t>
      </w:r>
      <w:r w:rsidRPr="00BB6954">
        <w:rPr>
          <w:i/>
          <w:iCs/>
          <w:color w:val="000000"/>
          <w:sz w:val="18"/>
          <w:szCs w:val="18"/>
          <w:lang w:eastAsia="el-GR"/>
        </w:rPr>
        <w:t xml:space="preserve"> η ένδειξη της οριακής ημερομηνίας ασφαλούς χρήσεως, εκφραζόμενη σε έτος και μήνα vi. η ένδειξη ότι το προϊόν προορίζεται για μία και μόνη χρήση </w:t>
      </w:r>
      <w:r w:rsidRPr="00BB6954">
        <w:rPr>
          <w:b/>
          <w:bCs/>
          <w:i/>
          <w:iCs/>
          <w:color w:val="000000"/>
          <w:sz w:val="18"/>
          <w:szCs w:val="18"/>
          <w:lang w:eastAsia="el-GR"/>
        </w:rPr>
        <w:t xml:space="preserve">vii. </w:t>
      </w:r>
      <w:r w:rsidRPr="00BB6954">
        <w:rPr>
          <w:i/>
          <w:iCs/>
          <w:color w:val="000000"/>
          <w:sz w:val="18"/>
          <w:szCs w:val="18"/>
          <w:lang w:eastAsia="el-GR"/>
        </w:rPr>
        <w:t xml:space="preserve">Οι ειδικές συνθήκες αποθήκευσης </w:t>
      </w:r>
      <w:r w:rsidRPr="00BB6954">
        <w:rPr>
          <w:b/>
          <w:bCs/>
          <w:i/>
          <w:iCs/>
          <w:color w:val="000000"/>
          <w:sz w:val="18"/>
          <w:szCs w:val="18"/>
          <w:lang w:eastAsia="el-GR"/>
        </w:rPr>
        <w:t xml:space="preserve">viii. </w:t>
      </w:r>
      <w:r w:rsidRPr="00BB6954">
        <w:rPr>
          <w:i/>
          <w:iCs/>
          <w:color w:val="000000"/>
          <w:sz w:val="18"/>
          <w:szCs w:val="18"/>
          <w:lang w:eastAsia="el-GR"/>
        </w:rPr>
        <w:t xml:space="preserve">κάθε προειδοποίηση ή/και ληπτέα προφύλαξη Οι ανωτέρω πληροφορίες μπορεί να παρέχονται υπό μορφή συμβόλων. </w:t>
      </w:r>
      <w:r w:rsidRPr="00BB6954">
        <w:rPr>
          <w:b/>
          <w:bCs/>
          <w:i/>
          <w:iCs/>
          <w:color w:val="000000"/>
          <w:sz w:val="18"/>
          <w:szCs w:val="18"/>
          <w:lang w:eastAsia="el-GR"/>
        </w:rPr>
        <w:t>Ε)</w:t>
      </w:r>
      <w:r w:rsidRPr="00BB6954">
        <w:rPr>
          <w:i/>
          <w:iCs/>
          <w:color w:val="000000"/>
          <w:sz w:val="18"/>
          <w:szCs w:val="18"/>
          <w:lang w:eastAsia="el-GR"/>
        </w:rPr>
        <w:t>. Οι συμμετέχοντες στον διαγωνισμό πρέπει να δηλώσουν στην τεχνική τους προσφορά το εργοστάσιο κατασκευής των γαντιών καθώς και τον τόπο εγκατάστασής</w:t>
      </w:r>
      <w:r>
        <w:rPr>
          <w:i/>
          <w:iCs/>
          <w:color w:val="000000"/>
          <w:sz w:val="18"/>
          <w:szCs w:val="18"/>
          <w:lang w:eastAsia="el-GR"/>
        </w:rPr>
        <w:t xml:space="preserve"> </w:t>
      </w:r>
      <w:r w:rsidRPr="00BB6954">
        <w:rPr>
          <w:i/>
          <w:iCs/>
          <w:color w:val="000000"/>
          <w:sz w:val="18"/>
          <w:szCs w:val="18"/>
          <w:lang w:eastAsia="el-GR"/>
        </w:rPr>
        <w:t>του.</w:t>
      </w:r>
      <w:r>
        <w:rPr>
          <w:i/>
          <w:iCs/>
          <w:color w:val="000000"/>
          <w:sz w:val="18"/>
          <w:szCs w:val="18"/>
          <w:lang w:eastAsia="el-GR"/>
        </w:rPr>
        <w:t xml:space="preserve"> </w:t>
      </w:r>
      <w:r w:rsidRPr="00BB6954">
        <w:rPr>
          <w:b/>
          <w:bCs/>
          <w:i/>
          <w:iCs/>
          <w:color w:val="000000"/>
          <w:sz w:val="18"/>
          <w:szCs w:val="18"/>
          <w:lang w:eastAsia="el-GR"/>
        </w:rPr>
        <w:t>ΣΤ.)</w:t>
      </w:r>
      <w:r w:rsidRPr="00BB6954">
        <w:rPr>
          <w:i/>
          <w:iCs/>
          <w:color w:val="000000"/>
          <w:sz w:val="18"/>
          <w:szCs w:val="18"/>
          <w:lang w:eastAsia="el-GR"/>
        </w:rPr>
        <w:t xml:space="preserve">Κατά την διάρκεια εκτέλεσης των </w:t>
      </w:r>
      <w:r>
        <w:rPr>
          <w:i/>
          <w:iCs/>
          <w:color w:val="000000"/>
          <w:sz w:val="18"/>
          <w:szCs w:val="18"/>
          <w:lang w:eastAsia="el-GR"/>
        </w:rPr>
        <w:t>συμβάσεων η ημερομηνία παράδοση</w:t>
      </w:r>
      <w:r w:rsidRPr="00BB6954">
        <w:rPr>
          <w:i/>
          <w:iCs/>
          <w:color w:val="000000"/>
          <w:sz w:val="18"/>
          <w:szCs w:val="18"/>
          <w:lang w:eastAsia="el-GR"/>
        </w:rPr>
        <w:t>ς</w:t>
      </w:r>
      <w:r>
        <w:rPr>
          <w:i/>
          <w:iCs/>
          <w:color w:val="000000"/>
          <w:sz w:val="18"/>
          <w:szCs w:val="18"/>
          <w:lang w:eastAsia="el-GR"/>
        </w:rPr>
        <w:t xml:space="preserve"> </w:t>
      </w:r>
      <w:r w:rsidRPr="00BB6954">
        <w:rPr>
          <w:i/>
          <w:iCs/>
          <w:color w:val="000000"/>
          <w:sz w:val="18"/>
          <w:szCs w:val="18"/>
          <w:lang w:eastAsia="el-GR"/>
        </w:rPr>
        <w:t xml:space="preserve">των γαντιών δεν θα πρέπει να απέχει περισσότερο από 6 μήνες από την ημερομηνία παραγωγής τους. </w:t>
      </w:r>
      <w:r w:rsidRPr="00BB6954">
        <w:rPr>
          <w:b/>
          <w:bCs/>
          <w:i/>
          <w:iCs/>
          <w:color w:val="000000"/>
          <w:sz w:val="18"/>
          <w:szCs w:val="18"/>
          <w:lang w:eastAsia="el-GR"/>
        </w:rPr>
        <w:t xml:space="preserve">Ζ.) </w:t>
      </w:r>
      <w:r w:rsidRPr="00BB6954">
        <w:rPr>
          <w:i/>
          <w:iCs/>
          <w:color w:val="000000"/>
          <w:sz w:val="18"/>
          <w:szCs w:val="18"/>
          <w:u w:val="single"/>
          <w:lang w:eastAsia="el-GR"/>
        </w:rPr>
        <w:t>Ουσιώδης διευκρίνιση :</w:t>
      </w:r>
      <w:r w:rsidRPr="00BB6954">
        <w:rPr>
          <w:i/>
          <w:iCs/>
          <w:color w:val="000000"/>
          <w:sz w:val="18"/>
          <w:szCs w:val="18"/>
          <w:lang w:eastAsia="el-GR"/>
        </w:rPr>
        <w:t xml:space="preserve"> η τοποθέτηση των επισημάνσεων της συσκευασίας, που αναφέρονται παραπάνω και θεωρούνται ουσιώδεις προϋποθέσεις για την αποδοχή των προσφερομένων προϊόντων, ή όποιων άλλων επισημάνσεων, πρέπει να έχει γίνει αποκλειστικά και μόνον από το πρόσωπο ή την επιχείρηση που θεωρείται κατασκευαστής των προϊόντων σύμφωνα με τις διατάξεις της οδηγίας 93/42/ΕΟΚ, (ΔΥ8δ/Γ.Π.οικ.130648-ΦΕΚ2198/τευχ.Β/02-10-09) .Προσφορές γαντιών που φέρουν επισημάνσεις πάσης φύσεως που έχουν τοποθετηθεί, σε οποιοδήποτε μέρος της συσκευασίας τους, από τρίτους, ακόμη και εάν οι τρίτοι αυτοί διαθέτουν την ιδιότητα του διανομέα, εισαγωγέα ή εξουσιοδοτημένου αντιπροσώπου ,απορρίπτονται ως απαράδεκτες.</w:t>
      </w:r>
      <w:r>
        <w:rPr>
          <w:i/>
          <w:iCs/>
          <w:color w:val="000000"/>
          <w:sz w:val="18"/>
          <w:szCs w:val="18"/>
          <w:lang w:eastAsia="el-GR"/>
        </w:rPr>
        <w:t xml:space="preserve"> </w:t>
      </w:r>
      <w:r w:rsidRPr="00BB6954">
        <w:rPr>
          <w:i/>
          <w:iCs/>
          <w:color w:val="000000"/>
          <w:sz w:val="18"/>
          <w:szCs w:val="18"/>
          <w:lang w:eastAsia="el-GR"/>
        </w:rPr>
        <w:t xml:space="preserve">Τυχόν παράβαση του όρου αυτού κατά την διάρκεια εκτέλεσης των συμβάσεων θα αποτελεί λόγο μη αποδοχής των παραδιδόμενων υλικών. </w:t>
      </w:r>
      <w:r w:rsidRPr="00BB6954">
        <w:rPr>
          <w:b/>
          <w:bCs/>
          <w:i/>
          <w:iCs/>
          <w:color w:val="000000"/>
          <w:sz w:val="18"/>
          <w:szCs w:val="18"/>
          <w:lang w:eastAsia="el-GR"/>
        </w:rPr>
        <w:t xml:space="preserve">Η.) </w:t>
      </w:r>
      <w:r w:rsidRPr="00BB6954">
        <w:rPr>
          <w:i/>
          <w:iCs/>
          <w:color w:val="000000"/>
          <w:sz w:val="18"/>
          <w:szCs w:val="18"/>
          <w:lang w:eastAsia="el-GR"/>
        </w:rPr>
        <w:t>Καθ’ όλη τη διάρκεια εκτέλεσης της σύμβασης δείγματα</w:t>
      </w:r>
      <w:r>
        <w:rPr>
          <w:i/>
          <w:iCs/>
          <w:color w:val="000000"/>
          <w:sz w:val="18"/>
          <w:szCs w:val="18"/>
          <w:lang w:eastAsia="el-GR"/>
        </w:rPr>
        <w:t xml:space="preserve"> </w:t>
      </w:r>
      <w:r w:rsidRPr="00BB6954">
        <w:rPr>
          <w:i/>
          <w:iCs/>
          <w:color w:val="000000"/>
          <w:sz w:val="18"/>
          <w:szCs w:val="18"/>
          <w:lang w:eastAsia="el-GR"/>
        </w:rPr>
        <w:t>των προϊόντων δύναται να ελέγχονται ως προς τη συμμόρφωσή τους με τα ανωτέρω πρότυπα</w:t>
      </w:r>
      <w:r>
        <w:rPr>
          <w:i/>
          <w:iCs/>
          <w:color w:val="000000"/>
          <w:sz w:val="18"/>
          <w:szCs w:val="18"/>
          <w:lang w:eastAsia="el-GR"/>
        </w:rPr>
        <w:t xml:space="preserve"> </w:t>
      </w:r>
      <w:r w:rsidRPr="00BB6954">
        <w:rPr>
          <w:i/>
          <w:iCs/>
          <w:color w:val="000000"/>
          <w:sz w:val="18"/>
          <w:szCs w:val="18"/>
          <w:lang w:eastAsia="el-GR"/>
        </w:rPr>
        <w:t xml:space="preserve">.Τυχόν μη συμμόρφωση θα αποτελεί λόγο μη αποδοχής των παραδιδόμενων υλικών. </w:t>
      </w:r>
      <w:r w:rsidRPr="00BB6954">
        <w:rPr>
          <w:b/>
          <w:bCs/>
          <w:i/>
          <w:iCs/>
          <w:color w:val="000000"/>
          <w:sz w:val="18"/>
          <w:szCs w:val="18"/>
          <w:lang w:eastAsia="el-GR"/>
        </w:rPr>
        <w:t>ΔΙΑΣΤΑΣΕΙΣ ΕΞΕΤΑΣΤΙΚΩΝ ΓΑΝΤΙΩΝ MEDIUM: Ελάχιστο μήκος σε χιλιοστά: 240 – 270 Πλάτος σε χιλιοστά:95±10</w:t>
      </w:r>
    </w:p>
    <w:p w:rsidR="00333C42" w:rsidRPr="00333C42" w:rsidRDefault="00333C42" w:rsidP="004D070D">
      <w:pPr>
        <w:widowControl w:val="0"/>
        <w:tabs>
          <w:tab w:val="left" w:pos="250"/>
        </w:tabs>
        <w:autoSpaceDE w:val="0"/>
        <w:autoSpaceDN w:val="0"/>
        <w:spacing w:line="280" w:lineRule="auto"/>
        <w:ind w:right="104"/>
        <w:jc w:val="both"/>
        <w:rPr>
          <w:b/>
          <w:bCs/>
          <w:color w:val="000000"/>
          <w:sz w:val="20"/>
          <w:szCs w:val="20"/>
          <w:u w:val="single"/>
          <w:lang w:eastAsia="el-GR"/>
        </w:rPr>
      </w:pPr>
    </w:p>
    <w:p w:rsidR="004D070D" w:rsidRPr="004D070D" w:rsidRDefault="004D070D" w:rsidP="004D070D">
      <w:pPr>
        <w:widowControl w:val="0"/>
        <w:tabs>
          <w:tab w:val="left" w:pos="250"/>
        </w:tabs>
        <w:autoSpaceDE w:val="0"/>
        <w:autoSpaceDN w:val="0"/>
        <w:spacing w:line="280" w:lineRule="auto"/>
        <w:ind w:right="104"/>
        <w:jc w:val="both"/>
        <w:rPr>
          <w:rFonts w:ascii="Times New Roman" w:hAnsi="Times New Roman" w:cs="Times New Roman"/>
          <w:b/>
          <w:w w:val="105"/>
          <w:u w:val="single"/>
        </w:rPr>
      </w:pPr>
    </w:p>
    <w:p w:rsidR="004D070D" w:rsidRDefault="004D070D" w:rsidP="004D070D">
      <w:pPr>
        <w:widowControl w:val="0"/>
        <w:tabs>
          <w:tab w:val="left" w:pos="250"/>
        </w:tabs>
        <w:autoSpaceDE w:val="0"/>
        <w:autoSpaceDN w:val="0"/>
        <w:spacing w:line="280" w:lineRule="auto"/>
        <w:ind w:right="104"/>
        <w:jc w:val="both"/>
        <w:rPr>
          <w:rFonts w:ascii="Times New Roman" w:hAnsi="Times New Roman" w:cs="Times New Roman"/>
          <w:b/>
          <w:w w:val="105"/>
          <w:u w:val="single"/>
        </w:rPr>
      </w:pPr>
    </w:p>
    <w:p w:rsidR="004D070D" w:rsidRDefault="00D067FF" w:rsidP="004D070D">
      <w:pPr>
        <w:widowControl w:val="0"/>
        <w:tabs>
          <w:tab w:val="left" w:pos="250"/>
        </w:tabs>
        <w:autoSpaceDE w:val="0"/>
        <w:autoSpaceDN w:val="0"/>
        <w:spacing w:line="280" w:lineRule="auto"/>
        <w:ind w:right="104"/>
        <w:jc w:val="both"/>
        <w:rPr>
          <w:b/>
          <w:bCs/>
          <w:color w:val="000000"/>
          <w:sz w:val="20"/>
          <w:szCs w:val="20"/>
          <w:u w:val="single"/>
          <w:lang w:eastAsia="el-GR"/>
        </w:rPr>
      </w:pPr>
      <w:r w:rsidRPr="00D067FF">
        <w:rPr>
          <w:b/>
          <w:bCs/>
          <w:color w:val="000000"/>
          <w:sz w:val="20"/>
          <w:szCs w:val="20"/>
          <w:u w:val="single"/>
          <w:lang w:eastAsia="el-GR"/>
        </w:rPr>
        <w:t>ΓΑΝΤΙΑ  Μ/Χ ΑΜΦΙΔΕΞΙΑ LATEX Νο L</w:t>
      </w:r>
    </w:p>
    <w:p w:rsidR="00D067FF" w:rsidRDefault="00D067FF" w:rsidP="004D070D">
      <w:pPr>
        <w:widowControl w:val="0"/>
        <w:tabs>
          <w:tab w:val="left" w:pos="250"/>
        </w:tabs>
        <w:autoSpaceDE w:val="0"/>
        <w:autoSpaceDN w:val="0"/>
        <w:spacing w:line="280" w:lineRule="auto"/>
        <w:ind w:right="104"/>
        <w:jc w:val="both"/>
        <w:rPr>
          <w:b/>
          <w:bCs/>
          <w:color w:val="000000"/>
          <w:sz w:val="20"/>
          <w:szCs w:val="20"/>
          <w:u w:val="single"/>
          <w:lang w:eastAsia="el-GR"/>
        </w:rPr>
      </w:pPr>
    </w:p>
    <w:p w:rsidR="00D067FF" w:rsidRDefault="00D067FF" w:rsidP="004D070D">
      <w:pPr>
        <w:widowControl w:val="0"/>
        <w:tabs>
          <w:tab w:val="left" w:pos="250"/>
        </w:tabs>
        <w:autoSpaceDE w:val="0"/>
        <w:autoSpaceDN w:val="0"/>
        <w:spacing w:line="280" w:lineRule="auto"/>
        <w:ind w:right="104"/>
        <w:jc w:val="both"/>
        <w:rPr>
          <w:b/>
          <w:bCs/>
          <w:color w:val="000000"/>
          <w:sz w:val="20"/>
          <w:szCs w:val="20"/>
          <w:u w:val="single"/>
          <w:lang w:eastAsia="el-GR"/>
        </w:rPr>
      </w:pPr>
    </w:p>
    <w:p w:rsidR="00D067FF" w:rsidRDefault="00D067FF" w:rsidP="004D070D">
      <w:pPr>
        <w:widowControl w:val="0"/>
        <w:tabs>
          <w:tab w:val="left" w:pos="250"/>
        </w:tabs>
        <w:autoSpaceDE w:val="0"/>
        <w:autoSpaceDN w:val="0"/>
        <w:spacing w:line="280" w:lineRule="auto"/>
        <w:ind w:right="104"/>
        <w:jc w:val="both"/>
        <w:rPr>
          <w:b/>
          <w:bCs/>
          <w:color w:val="000000"/>
          <w:sz w:val="18"/>
          <w:szCs w:val="18"/>
          <w:lang w:eastAsia="el-GR"/>
        </w:rPr>
      </w:pPr>
      <w:r w:rsidRPr="00BB6954">
        <w:rPr>
          <w:i/>
          <w:iCs/>
          <w:color w:val="000000"/>
          <w:sz w:val="18"/>
          <w:szCs w:val="18"/>
          <w:lang w:eastAsia="el-GR"/>
        </w:rPr>
        <w:t>ΓΑΝΤΙΑ ΕΞΕΤΑΣΗΣ ΝΟΣΗΛΕΙΑΣ ΑΠΟ ΦΥΣΙΚΟ LATEX ΜΗ ΑΠΟΣΤΕΙΡΩΜΕΝΑ ΕΛΑΦΡΩΣ</w:t>
      </w:r>
      <w:r w:rsidRPr="00BB6954">
        <w:rPr>
          <w:i/>
          <w:iCs/>
          <w:color w:val="000000"/>
          <w:sz w:val="18"/>
          <w:szCs w:val="18"/>
          <w:lang w:eastAsia="el-GR"/>
        </w:rPr>
        <w:br/>
        <w:t xml:space="preserve">ΠΟΥΔΡΑΡΙΣΜΕΝΑ Μ/Χ -Καλή ανεκτικότητα του </w:t>
      </w:r>
      <w:r>
        <w:rPr>
          <w:i/>
          <w:iCs/>
          <w:color w:val="000000"/>
          <w:sz w:val="18"/>
          <w:szCs w:val="18"/>
          <w:lang w:eastAsia="el-GR"/>
        </w:rPr>
        <w:t xml:space="preserve">δέρματος.- Να είναι ασφαλή και </w:t>
      </w:r>
      <w:r w:rsidRPr="00BB6954">
        <w:rPr>
          <w:i/>
          <w:iCs/>
          <w:color w:val="000000"/>
          <w:sz w:val="18"/>
          <w:szCs w:val="18"/>
          <w:lang w:eastAsia="el-GR"/>
        </w:rPr>
        <w:t xml:space="preserve">διαίτερα ελαστικά.-Να έχουν εύκολη εισαγωγή και εξαγωγή. - Να έχουν άριστη εφαρμογή. </w:t>
      </w:r>
      <w:r w:rsidRPr="00BB6954">
        <w:rPr>
          <w:b/>
          <w:bCs/>
          <w:i/>
          <w:iCs/>
          <w:color w:val="000000"/>
          <w:sz w:val="18"/>
          <w:szCs w:val="18"/>
          <w:lang w:eastAsia="el-GR"/>
        </w:rPr>
        <w:t>A.)</w:t>
      </w:r>
      <w:r w:rsidRPr="00BB6954">
        <w:rPr>
          <w:i/>
          <w:iCs/>
          <w:color w:val="000000"/>
          <w:sz w:val="18"/>
          <w:szCs w:val="18"/>
          <w:lang w:eastAsia="el-GR"/>
        </w:rPr>
        <w:t xml:space="preserve"> Τα προσφερόμενα γάντια πρέπει να φέρουν σε ευκρινή θέση του</w:t>
      </w:r>
      <w:r>
        <w:rPr>
          <w:i/>
          <w:iCs/>
          <w:color w:val="000000"/>
          <w:sz w:val="18"/>
          <w:szCs w:val="18"/>
          <w:lang w:eastAsia="el-GR"/>
        </w:rPr>
        <w:t xml:space="preserve"> </w:t>
      </w:r>
      <w:r w:rsidRPr="00BB6954">
        <w:rPr>
          <w:i/>
          <w:iCs/>
          <w:color w:val="000000"/>
          <w:sz w:val="18"/>
          <w:szCs w:val="18"/>
          <w:lang w:eastAsia="el-GR"/>
        </w:rPr>
        <w:t>τελικού περιέκτη τους την προβλεπόμενη σήμανση CE, η οποία αποδεικνύει την συμμόρφωσή τους με τις απαιτήσεις τηςΟδηγίας93/42/ΕΟΚ,(ΔΥ8δ/Γ.Π.οικ.130648-Εναρμόνιση της εθνικής νομοθεσίας προς τις διατάξεις της Οδηγίας 93/42/ΕΟΚ</w:t>
      </w:r>
      <w:r w:rsidRPr="00BB6954">
        <w:rPr>
          <w:i/>
          <w:iCs/>
          <w:color w:val="000000"/>
          <w:sz w:val="18"/>
          <w:szCs w:val="18"/>
          <w:lang w:eastAsia="el-GR"/>
        </w:rPr>
        <w:br/>
        <w:t xml:space="preserve">«περίιατροτεχνολογικώνπροϊόντων»-ΦΕΚ2198/τευχ.Β/02-10-09). </w:t>
      </w:r>
      <w:r w:rsidRPr="00BB6954">
        <w:rPr>
          <w:b/>
          <w:bCs/>
          <w:i/>
          <w:iCs/>
          <w:color w:val="000000"/>
          <w:sz w:val="18"/>
          <w:szCs w:val="18"/>
          <w:lang w:eastAsia="el-GR"/>
        </w:rPr>
        <w:t>B.)</w:t>
      </w:r>
      <w:r w:rsidRPr="00BB6954">
        <w:rPr>
          <w:i/>
          <w:iCs/>
          <w:color w:val="000000"/>
          <w:sz w:val="18"/>
          <w:szCs w:val="18"/>
          <w:lang w:eastAsia="el-GR"/>
        </w:rPr>
        <w:t>Τα</w:t>
      </w:r>
      <w:r>
        <w:rPr>
          <w:i/>
          <w:iCs/>
          <w:color w:val="000000"/>
          <w:sz w:val="18"/>
          <w:szCs w:val="18"/>
          <w:lang w:eastAsia="el-GR"/>
        </w:rPr>
        <w:t xml:space="preserve"> </w:t>
      </w:r>
      <w:r w:rsidRPr="00BB6954">
        <w:rPr>
          <w:i/>
          <w:iCs/>
          <w:color w:val="000000"/>
          <w:sz w:val="18"/>
          <w:szCs w:val="18"/>
          <w:lang w:eastAsia="el-GR"/>
        </w:rPr>
        <w:t xml:space="preserve">προσφερόμενα γάντια πρέπει να συμμορφώνονται με τις απαιτήσεις των προτύπων ΕΝ 455-1:2000, ΕΝ 455-2:2009 και ΕΝ 455-3:2006. </w:t>
      </w:r>
      <w:r w:rsidRPr="00BB6954">
        <w:rPr>
          <w:b/>
          <w:bCs/>
          <w:i/>
          <w:iCs/>
          <w:color w:val="000000"/>
          <w:sz w:val="18"/>
          <w:szCs w:val="18"/>
          <w:lang w:eastAsia="el-GR"/>
        </w:rPr>
        <w:t>Γ. )</w:t>
      </w:r>
      <w:r w:rsidRPr="00BB6954">
        <w:rPr>
          <w:i/>
          <w:iCs/>
          <w:color w:val="000000"/>
          <w:sz w:val="18"/>
          <w:szCs w:val="18"/>
          <w:lang w:eastAsia="el-GR"/>
        </w:rPr>
        <w:t xml:space="preserve">Τα προσφερόμενα γάντια πρέπει να είναι κατασκευασμένα από latex φυσικού </w:t>
      </w:r>
      <w:r w:rsidRPr="00BB6954">
        <w:rPr>
          <w:i/>
          <w:iCs/>
          <w:color w:val="000000"/>
          <w:sz w:val="18"/>
          <w:szCs w:val="18"/>
          <w:lang w:eastAsia="el-GR"/>
        </w:rPr>
        <w:lastRenderedPageBreak/>
        <w:t>ελαστικού.</w:t>
      </w:r>
      <w:r w:rsidRPr="00BB6954">
        <w:rPr>
          <w:b/>
          <w:bCs/>
          <w:i/>
          <w:iCs/>
          <w:color w:val="000000"/>
          <w:sz w:val="18"/>
          <w:szCs w:val="18"/>
          <w:lang w:eastAsia="el-GR"/>
        </w:rPr>
        <w:t xml:space="preserve"> Δ.)</w:t>
      </w:r>
      <w:r w:rsidRPr="00BB6954">
        <w:rPr>
          <w:i/>
          <w:iCs/>
          <w:color w:val="000000"/>
          <w:sz w:val="18"/>
          <w:szCs w:val="18"/>
          <w:lang w:eastAsia="el-GR"/>
        </w:rPr>
        <w:t xml:space="preserve"> Στην ετικέτα / συσκευασία πρέπει να αναγράφονται με ευκρινή και ευανάγνωστο τρόπο τουλάχιστον τα παρακάτω στοιχεία: </w:t>
      </w:r>
      <w:r w:rsidRPr="00BB6954">
        <w:rPr>
          <w:b/>
          <w:bCs/>
          <w:i/>
          <w:iCs/>
          <w:color w:val="000000"/>
          <w:sz w:val="18"/>
          <w:szCs w:val="18"/>
          <w:lang w:eastAsia="el-GR"/>
        </w:rPr>
        <w:t>i.</w:t>
      </w:r>
      <w:r w:rsidRPr="00BB6954">
        <w:rPr>
          <w:i/>
          <w:iCs/>
          <w:color w:val="000000"/>
          <w:sz w:val="18"/>
          <w:szCs w:val="18"/>
          <w:lang w:eastAsia="el-GR"/>
        </w:rPr>
        <w:t xml:space="preserve"> Το όνομα ή η εμπορική επωνυμία και τη διεύθυνση του κατασκευαστή. Σε περίπτωση που ο κατασκευαστής δεν έχει</w:t>
      </w:r>
      <w:r>
        <w:rPr>
          <w:i/>
          <w:iCs/>
          <w:color w:val="000000"/>
          <w:sz w:val="18"/>
          <w:szCs w:val="18"/>
          <w:lang w:eastAsia="el-GR"/>
        </w:rPr>
        <w:t xml:space="preserve"> έ</w:t>
      </w:r>
      <w:r w:rsidRPr="00BB6954">
        <w:rPr>
          <w:i/>
          <w:iCs/>
          <w:color w:val="000000"/>
          <w:sz w:val="18"/>
          <w:szCs w:val="18"/>
          <w:lang w:eastAsia="el-GR"/>
        </w:rPr>
        <w:t>δρα σε χώρα της ευρωπαϊκής</w:t>
      </w:r>
      <w:r>
        <w:rPr>
          <w:i/>
          <w:iCs/>
          <w:color w:val="000000"/>
          <w:sz w:val="18"/>
          <w:szCs w:val="18"/>
          <w:lang w:eastAsia="el-GR"/>
        </w:rPr>
        <w:t xml:space="preserve"> </w:t>
      </w:r>
      <w:r w:rsidRPr="00BB6954">
        <w:rPr>
          <w:i/>
          <w:iCs/>
          <w:color w:val="000000"/>
          <w:sz w:val="18"/>
          <w:szCs w:val="18"/>
          <w:lang w:eastAsia="el-GR"/>
        </w:rPr>
        <w:t xml:space="preserve">ένωσης, η ετικέτα ή η συσκευασία πρέπει να περιλαμβάνουν επιπλέον το όνομα και τη διεύθυνση του εξουσιοδοτημένου αντιπροσώπου του. </w:t>
      </w:r>
      <w:r w:rsidRPr="00BB6954">
        <w:rPr>
          <w:b/>
          <w:bCs/>
          <w:i/>
          <w:iCs/>
          <w:color w:val="000000"/>
          <w:sz w:val="18"/>
          <w:szCs w:val="18"/>
          <w:lang w:eastAsia="el-GR"/>
        </w:rPr>
        <w:t xml:space="preserve">ii. </w:t>
      </w:r>
      <w:r w:rsidRPr="00BB6954">
        <w:rPr>
          <w:i/>
          <w:iCs/>
          <w:color w:val="000000"/>
          <w:sz w:val="18"/>
          <w:szCs w:val="18"/>
          <w:lang w:eastAsia="el-GR"/>
        </w:rPr>
        <w:t xml:space="preserve">Το υλικό κατασκευής του γαντιού </w:t>
      </w:r>
      <w:r w:rsidRPr="00BB6954">
        <w:rPr>
          <w:b/>
          <w:bCs/>
          <w:i/>
          <w:iCs/>
          <w:color w:val="000000"/>
          <w:sz w:val="18"/>
          <w:szCs w:val="18"/>
          <w:lang w:eastAsia="el-GR"/>
        </w:rPr>
        <w:t xml:space="preserve">iii. </w:t>
      </w:r>
      <w:r w:rsidRPr="00BB6954">
        <w:rPr>
          <w:i/>
          <w:iCs/>
          <w:color w:val="000000"/>
          <w:sz w:val="18"/>
          <w:szCs w:val="18"/>
          <w:lang w:eastAsia="el-GR"/>
        </w:rPr>
        <w:t>Ένδειξη αν το γάντι έχει ή όχι πούδρα</w:t>
      </w:r>
      <w:r w:rsidRPr="00BB6954">
        <w:rPr>
          <w:b/>
          <w:bCs/>
          <w:i/>
          <w:iCs/>
          <w:color w:val="000000"/>
          <w:sz w:val="18"/>
          <w:szCs w:val="18"/>
          <w:lang w:eastAsia="el-GR"/>
        </w:rPr>
        <w:t xml:space="preserve"> iv. </w:t>
      </w:r>
      <w:r w:rsidRPr="00BB6954">
        <w:rPr>
          <w:i/>
          <w:iCs/>
          <w:color w:val="000000"/>
          <w:sz w:val="18"/>
          <w:szCs w:val="18"/>
          <w:lang w:eastAsia="el-GR"/>
        </w:rPr>
        <w:t>ο κωδικός της παρτίδας του οποίου να προηγείται η ένδειξη «ΠΑΡΤΙΔΑ» (ή LOT)</w:t>
      </w:r>
      <w:r w:rsidRPr="00BB6954">
        <w:rPr>
          <w:b/>
          <w:bCs/>
          <w:i/>
          <w:iCs/>
          <w:color w:val="000000"/>
          <w:sz w:val="18"/>
          <w:szCs w:val="18"/>
          <w:lang w:eastAsia="el-GR"/>
        </w:rPr>
        <w:t xml:space="preserve"> v.</w:t>
      </w:r>
      <w:r w:rsidRPr="00BB6954">
        <w:rPr>
          <w:i/>
          <w:iCs/>
          <w:color w:val="000000"/>
          <w:sz w:val="18"/>
          <w:szCs w:val="18"/>
          <w:lang w:eastAsia="el-GR"/>
        </w:rPr>
        <w:t xml:space="preserve"> η ένδειξη της οριακής ημερομηνίας ασφαλούς χρήσεως, εκφραζόμενη σε έτος και μήνα vi. η ένδειξη ότι το προϊόν προορίζεται για μία και μόνη χρήση </w:t>
      </w:r>
      <w:r w:rsidRPr="00BB6954">
        <w:rPr>
          <w:b/>
          <w:bCs/>
          <w:i/>
          <w:iCs/>
          <w:color w:val="000000"/>
          <w:sz w:val="18"/>
          <w:szCs w:val="18"/>
          <w:lang w:eastAsia="el-GR"/>
        </w:rPr>
        <w:t xml:space="preserve">vii. </w:t>
      </w:r>
      <w:r w:rsidRPr="00BB6954">
        <w:rPr>
          <w:i/>
          <w:iCs/>
          <w:color w:val="000000"/>
          <w:sz w:val="18"/>
          <w:szCs w:val="18"/>
          <w:lang w:eastAsia="el-GR"/>
        </w:rPr>
        <w:t xml:space="preserve">Οι ειδικές συνθήκες αποθήκευσης </w:t>
      </w:r>
      <w:r w:rsidRPr="00BB6954">
        <w:rPr>
          <w:b/>
          <w:bCs/>
          <w:i/>
          <w:iCs/>
          <w:color w:val="000000"/>
          <w:sz w:val="18"/>
          <w:szCs w:val="18"/>
          <w:lang w:eastAsia="el-GR"/>
        </w:rPr>
        <w:t xml:space="preserve">viii. </w:t>
      </w:r>
      <w:r w:rsidRPr="00BB6954">
        <w:rPr>
          <w:i/>
          <w:iCs/>
          <w:color w:val="000000"/>
          <w:sz w:val="18"/>
          <w:szCs w:val="18"/>
          <w:lang w:eastAsia="el-GR"/>
        </w:rPr>
        <w:t xml:space="preserve">κάθε προειδοποίηση ή/και ληπτέα προφύλαξη Οι ανωτέρω πληροφορίες μπορεί να παρέχονται υπό μορφή συμβόλων. </w:t>
      </w:r>
      <w:r w:rsidRPr="00BB6954">
        <w:rPr>
          <w:b/>
          <w:bCs/>
          <w:i/>
          <w:iCs/>
          <w:color w:val="000000"/>
          <w:sz w:val="18"/>
          <w:szCs w:val="18"/>
          <w:lang w:eastAsia="el-GR"/>
        </w:rPr>
        <w:t>Ε)</w:t>
      </w:r>
      <w:r w:rsidRPr="00BB6954">
        <w:rPr>
          <w:i/>
          <w:iCs/>
          <w:color w:val="000000"/>
          <w:sz w:val="18"/>
          <w:szCs w:val="18"/>
          <w:lang w:eastAsia="el-GR"/>
        </w:rPr>
        <w:t>. Οι συμμετέχοντες στον διαγωνισμό πρέπει να δηλώσουν στην τεχνική τους προσφορά το εργοστάσιο κατασκευής των γαντιών καθώς και τον τόπο εγκατάστασής</w:t>
      </w:r>
      <w:r>
        <w:rPr>
          <w:i/>
          <w:iCs/>
          <w:color w:val="000000"/>
          <w:sz w:val="18"/>
          <w:szCs w:val="18"/>
          <w:lang w:eastAsia="el-GR"/>
        </w:rPr>
        <w:t xml:space="preserve"> </w:t>
      </w:r>
      <w:r w:rsidRPr="00BB6954">
        <w:rPr>
          <w:i/>
          <w:iCs/>
          <w:color w:val="000000"/>
          <w:sz w:val="18"/>
          <w:szCs w:val="18"/>
          <w:lang w:eastAsia="el-GR"/>
        </w:rPr>
        <w:t>του.</w:t>
      </w:r>
      <w:r w:rsidRPr="00BB6954">
        <w:rPr>
          <w:b/>
          <w:bCs/>
          <w:i/>
          <w:iCs/>
          <w:color w:val="000000"/>
          <w:sz w:val="18"/>
          <w:szCs w:val="18"/>
          <w:lang w:eastAsia="el-GR"/>
        </w:rPr>
        <w:t>ΣΤ.)</w:t>
      </w:r>
      <w:r w:rsidRPr="00BB6954">
        <w:rPr>
          <w:i/>
          <w:iCs/>
          <w:color w:val="000000"/>
          <w:sz w:val="18"/>
          <w:szCs w:val="18"/>
          <w:lang w:eastAsia="el-GR"/>
        </w:rPr>
        <w:t xml:space="preserve">Κατά την διάρκεια εκτέλεσης των συμβάσεων η ημερομηνία παράδοση ςτων γαντιών δεν θα πρέπει να απέχει περισσότερο από 6 μήνες από την ημερομηνία παραγωγής τους. </w:t>
      </w:r>
      <w:r w:rsidRPr="00BB6954">
        <w:rPr>
          <w:b/>
          <w:bCs/>
          <w:i/>
          <w:iCs/>
          <w:color w:val="000000"/>
          <w:sz w:val="18"/>
          <w:szCs w:val="18"/>
          <w:lang w:eastAsia="el-GR"/>
        </w:rPr>
        <w:t xml:space="preserve">Ζ.) </w:t>
      </w:r>
      <w:r w:rsidRPr="00BB6954">
        <w:rPr>
          <w:i/>
          <w:iCs/>
          <w:color w:val="000000"/>
          <w:sz w:val="18"/>
          <w:szCs w:val="18"/>
          <w:u w:val="single"/>
          <w:lang w:eastAsia="el-GR"/>
        </w:rPr>
        <w:t>Ουσιώδης διευκρίνιση :</w:t>
      </w:r>
      <w:r w:rsidRPr="00BB6954">
        <w:rPr>
          <w:i/>
          <w:iCs/>
          <w:color w:val="000000"/>
          <w:sz w:val="18"/>
          <w:szCs w:val="18"/>
          <w:lang w:eastAsia="el-GR"/>
        </w:rPr>
        <w:t xml:space="preserve"> η τοποθέτηση των επισημάνσεων της συσκευασίας, που αναφέρονται παραπάνω και θεωρούνται ουσιώδεις προϋποθέσεις για την αποδοχή των προσφερόμενων προϊόντων, ή όποιων άλλων επισημάνσεων, πρέπει να έχει γίνει αποκλειστικά και μόνον από το πρόσωπο ή την επιχείρηση που θεωρείται κατασκευαστής των προϊόντων σύμφωνα με τις διατάξεις της οδηγίας 93/42/ΕΟΚ, (ΔΥ8δ/Γ.Π.οικ.130648-ΦΕΚ2198/τευχ.Β/02-10-09) .Προσφορές γαντιών που φέρουν επισημάνσεις πάσης φύσεως που έχουν τοποθετηθεί, σε οποιοδήποτε μέρος της συσκευασίας τους, από τρίτους, ακόμη και εάν οι τρίτοι αυτοί διαθέτουν την ιδιότητα του διανομέα, εισαγωγέα ή εξουσιοδοτημένου αντιπροσώπου ,απορρίπτονται ως απαράδεκτες.</w:t>
      </w:r>
      <w:r>
        <w:rPr>
          <w:i/>
          <w:iCs/>
          <w:color w:val="000000"/>
          <w:sz w:val="18"/>
          <w:szCs w:val="18"/>
          <w:lang w:eastAsia="el-GR"/>
        </w:rPr>
        <w:t xml:space="preserve"> </w:t>
      </w:r>
      <w:r w:rsidRPr="00BB6954">
        <w:rPr>
          <w:i/>
          <w:iCs/>
          <w:color w:val="000000"/>
          <w:sz w:val="18"/>
          <w:szCs w:val="18"/>
          <w:lang w:eastAsia="el-GR"/>
        </w:rPr>
        <w:t xml:space="preserve">Τυχόν παράβαση του όρου αυτού κατά την διάρκεια εκτέλεσης των συμβάσεων θα αποτελεί λόγο μη αποδοχής των παραδιδόμενων υλικών. </w:t>
      </w:r>
      <w:r w:rsidRPr="00BB6954">
        <w:rPr>
          <w:b/>
          <w:bCs/>
          <w:i/>
          <w:iCs/>
          <w:color w:val="000000"/>
          <w:sz w:val="18"/>
          <w:szCs w:val="18"/>
          <w:lang w:eastAsia="el-GR"/>
        </w:rPr>
        <w:t xml:space="preserve">Η.) </w:t>
      </w:r>
      <w:r w:rsidRPr="00BB6954">
        <w:rPr>
          <w:i/>
          <w:iCs/>
          <w:color w:val="000000"/>
          <w:sz w:val="18"/>
          <w:szCs w:val="18"/>
          <w:lang w:eastAsia="el-GR"/>
        </w:rPr>
        <w:t>Καθ’ όλη τη διάρκεια εκτέλεσης της σύμβασης δείγματα</w:t>
      </w:r>
      <w:r>
        <w:rPr>
          <w:i/>
          <w:iCs/>
          <w:color w:val="000000"/>
          <w:sz w:val="18"/>
          <w:szCs w:val="18"/>
          <w:lang w:eastAsia="el-GR"/>
        </w:rPr>
        <w:t xml:space="preserve"> </w:t>
      </w:r>
      <w:r w:rsidRPr="00BB6954">
        <w:rPr>
          <w:i/>
          <w:iCs/>
          <w:color w:val="000000"/>
          <w:sz w:val="18"/>
          <w:szCs w:val="18"/>
          <w:lang w:eastAsia="el-GR"/>
        </w:rPr>
        <w:t>των προϊόντων δύναται να ελέγχονται ως προς τη συμμόρφωσή τους με τα ανωτέρω πρότυπα.</w:t>
      </w:r>
      <w:r>
        <w:rPr>
          <w:i/>
          <w:iCs/>
          <w:color w:val="000000"/>
          <w:sz w:val="18"/>
          <w:szCs w:val="18"/>
          <w:lang w:eastAsia="el-GR"/>
        </w:rPr>
        <w:t xml:space="preserve"> </w:t>
      </w:r>
      <w:r w:rsidRPr="00BB6954">
        <w:rPr>
          <w:i/>
          <w:iCs/>
          <w:color w:val="000000"/>
          <w:sz w:val="18"/>
          <w:szCs w:val="18"/>
          <w:lang w:eastAsia="el-GR"/>
        </w:rPr>
        <w:t xml:space="preserve">Τυχόν μη συμμόρφωση θα αποτελεί λόγο μη αποδοχής των παραδιδόμενων υλικών. </w:t>
      </w:r>
      <w:r w:rsidRPr="00BB6954">
        <w:rPr>
          <w:b/>
          <w:bCs/>
          <w:color w:val="000000"/>
          <w:sz w:val="18"/>
          <w:szCs w:val="18"/>
          <w:lang w:eastAsia="el-GR"/>
        </w:rPr>
        <w:t>ΔΙΑΣΤΑΣΕΙΣ ΕΞΕΤΑΣΤΙΚΩΝ ΓΑΝΤΙΩΝ LARGE: Ελάχιστο μήκος σε χιλιοστά: 240 – 270 Πλάτος σε χιλιοστά: 110±10.</w:t>
      </w:r>
    </w:p>
    <w:p w:rsidR="00D067FF" w:rsidRDefault="00D067FF" w:rsidP="004D070D">
      <w:pPr>
        <w:widowControl w:val="0"/>
        <w:tabs>
          <w:tab w:val="left" w:pos="250"/>
        </w:tabs>
        <w:autoSpaceDE w:val="0"/>
        <w:autoSpaceDN w:val="0"/>
        <w:spacing w:line="280" w:lineRule="auto"/>
        <w:ind w:right="104"/>
        <w:jc w:val="both"/>
        <w:rPr>
          <w:b/>
          <w:bCs/>
          <w:color w:val="000000"/>
          <w:sz w:val="18"/>
          <w:szCs w:val="18"/>
          <w:lang w:eastAsia="el-GR"/>
        </w:rPr>
      </w:pPr>
    </w:p>
    <w:p w:rsidR="00D067FF" w:rsidRDefault="00D067FF" w:rsidP="004D070D">
      <w:pPr>
        <w:widowControl w:val="0"/>
        <w:tabs>
          <w:tab w:val="left" w:pos="250"/>
        </w:tabs>
        <w:autoSpaceDE w:val="0"/>
        <w:autoSpaceDN w:val="0"/>
        <w:spacing w:line="280" w:lineRule="auto"/>
        <w:ind w:right="104"/>
        <w:jc w:val="both"/>
        <w:rPr>
          <w:rFonts w:ascii="Times New Roman" w:hAnsi="Times New Roman" w:cs="Times New Roman"/>
          <w:b/>
          <w:w w:val="105"/>
          <w:u w:val="single"/>
        </w:rPr>
      </w:pPr>
    </w:p>
    <w:p w:rsidR="00D067FF" w:rsidRDefault="00D067FF" w:rsidP="00D067FF">
      <w:pPr>
        <w:jc w:val="both"/>
        <w:rPr>
          <w:b/>
          <w:bCs/>
          <w:color w:val="000000"/>
          <w:sz w:val="20"/>
          <w:szCs w:val="20"/>
          <w:u w:val="single"/>
          <w:lang w:eastAsia="el-GR"/>
        </w:rPr>
      </w:pPr>
      <w:r w:rsidRPr="00D067FF">
        <w:rPr>
          <w:b/>
          <w:bCs/>
          <w:color w:val="000000"/>
          <w:sz w:val="20"/>
          <w:szCs w:val="20"/>
          <w:u w:val="single"/>
          <w:lang w:eastAsia="el-GR"/>
        </w:rPr>
        <w:t>ΓΑΝΤΙΑ ΝΙΤΡΙΛΙΟΥ  ΧΩΡΙΣ ΠΟΥΔΡΑ LARGE</w:t>
      </w:r>
    </w:p>
    <w:p w:rsidR="00D067FF" w:rsidRDefault="00D067FF" w:rsidP="00D067FF">
      <w:pPr>
        <w:jc w:val="both"/>
        <w:rPr>
          <w:b/>
          <w:bCs/>
          <w:color w:val="000000"/>
          <w:sz w:val="20"/>
          <w:szCs w:val="20"/>
          <w:u w:val="single"/>
          <w:lang w:eastAsia="el-GR"/>
        </w:rPr>
      </w:pPr>
      <w:r w:rsidRPr="00BB6954">
        <w:rPr>
          <w:b/>
          <w:bCs/>
          <w:color w:val="000000"/>
          <w:sz w:val="20"/>
          <w:szCs w:val="20"/>
          <w:u w:val="single"/>
          <w:lang w:eastAsia="el-GR"/>
        </w:rPr>
        <w:t>:</w:t>
      </w:r>
      <w:r w:rsidRPr="00BB6954">
        <w:rPr>
          <w:i/>
          <w:iCs/>
          <w:color w:val="000000"/>
          <w:sz w:val="20"/>
          <w:szCs w:val="20"/>
          <w:lang w:eastAsia="el-GR"/>
        </w:rPr>
        <w:t xml:space="preserve"> Μη αποστειρωμένα γάντια εξεταστικά, νιτριλίου : Υποαλλεργικά, χωρίς πούδρα για χρήση από άτομα με αλλεργία στο latex - Από 100% συνθετικό υλικό νιτριλίου.- Κατάλληλα για επικίνδυνα χημικά περιβάλλοντα εργασίας (Πρότυπο EN 374) - Ανθεκτικά κατά τη χρήση (EN 420) ή/και το πρότυπο ASTM D6319 -  Να </w:t>
      </w:r>
      <w:r>
        <w:rPr>
          <w:i/>
          <w:iCs/>
          <w:color w:val="000000"/>
          <w:sz w:val="20"/>
          <w:szCs w:val="20"/>
          <w:lang w:eastAsia="el-GR"/>
        </w:rPr>
        <w:t>προσκομιστούν τα αποδεικτικά ότ</w:t>
      </w:r>
      <w:r w:rsidRPr="00BB6954">
        <w:rPr>
          <w:i/>
          <w:iCs/>
          <w:color w:val="000000"/>
          <w:sz w:val="20"/>
          <w:szCs w:val="20"/>
          <w:lang w:eastAsia="el-GR"/>
        </w:rPr>
        <w:t>ι</w:t>
      </w:r>
      <w:r>
        <w:rPr>
          <w:i/>
          <w:iCs/>
          <w:color w:val="000000"/>
          <w:sz w:val="20"/>
          <w:szCs w:val="20"/>
          <w:lang w:eastAsia="el-GR"/>
        </w:rPr>
        <w:t xml:space="preserve"> </w:t>
      </w:r>
      <w:r w:rsidRPr="00BB6954">
        <w:rPr>
          <w:i/>
          <w:iCs/>
          <w:color w:val="000000"/>
          <w:sz w:val="20"/>
          <w:szCs w:val="20"/>
          <w:lang w:eastAsia="el-GR"/>
        </w:rPr>
        <w:t>πληρούν τα ζητούμενα πρότυπα των ειδικών κατά είδος και των γενικών προδιαγραφών- Με πιστοποίηση CE</w:t>
      </w:r>
      <w:r>
        <w:rPr>
          <w:i/>
          <w:iCs/>
          <w:color w:val="000000"/>
          <w:sz w:val="20"/>
          <w:szCs w:val="20"/>
          <w:lang w:eastAsia="el-GR"/>
        </w:rPr>
        <w:t xml:space="preserve"> </w:t>
      </w:r>
      <w:r w:rsidRPr="00BB6954">
        <w:rPr>
          <w:i/>
          <w:iCs/>
          <w:color w:val="000000"/>
          <w:sz w:val="20"/>
          <w:szCs w:val="20"/>
          <w:lang w:eastAsia="el-GR"/>
        </w:rPr>
        <w:t>και αριθμό πιστοποιημένου οργανισμού κοινοποίησης.-Συσκευασία και σήμανση σύμφωνα με το πρότυπο BS EN980:2008. Να αναγράφεται στην εξωτερική συσκευασία 100 τεμαχίων το υλικό του γαντιού, ότι δεν περιέχει πούδρα, ότι δεν είναι διαπερατά από υγρά, ημερομηνία παραγωγής και γήρανσης του προϊόντος, η διεύθυνση του εργοστασίου παραγωγής, του εξουσιοδοτημένου αντιπροσώπου σε Ευρωπαϊκή χώρα, τα πρότυπα ΕΝ455-1, ΕΝ455-2, ΕΝ455-3 και τα σύμβολα των προτύπων ΕΝ 420, ΕΝ 374. - Δοκιμή δείγματος στο στάδιο αξιολόγησης για έλεγχο αντοχής εφαρμογής και ολίσθησ</w:t>
      </w:r>
      <w:r w:rsidRPr="00BB6954">
        <w:rPr>
          <w:color w:val="000000"/>
          <w:sz w:val="20"/>
          <w:szCs w:val="20"/>
          <w:lang w:eastAsia="el-GR"/>
        </w:rPr>
        <w:t>ης</w:t>
      </w:r>
      <w:r w:rsidRPr="00BB6954">
        <w:rPr>
          <w:b/>
          <w:bCs/>
          <w:color w:val="000000"/>
          <w:sz w:val="20"/>
          <w:szCs w:val="20"/>
          <w:lang w:eastAsia="el-GR"/>
        </w:rPr>
        <w:t xml:space="preserve"> </w:t>
      </w:r>
      <w:r w:rsidRPr="00BB6954">
        <w:rPr>
          <w:b/>
          <w:bCs/>
          <w:color w:val="000000"/>
          <w:sz w:val="20"/>
          <w:szCs w:val="20"/>
          <w:u w:val="single"/>
          <w:lang w:eastAsia="el-GR"/>
        </w:rPr>
        <w:t>(όχι αποστολή μεμονωμένων γαντιών αλλά σε συσκευασία των 100 τεμαχίων).</w:t>
      </w:r>
    </w:p>
    <w:p w:rsidR="00D067FF" w:rsidRDefault="00D067FF" w:rsidP="00D067FF">
      <w:pPr>
        <w:jc w:val="both"/>
        <w:rPr>
          <w:b/>
          <w:bCs/>
          <w:color w:val="000000"/>
          <w:sz w:val="20"/>
          <w:szCs w:val="20"/>
          <w:u w:val="single"/>
          <w:lang w:eastAsia="el-GR"/>
        </w:rPr>
      </w:pPr>
    </w:p>
    <w:p w:rsidR="00D067FF" w:rsidRDefault="00D067FF" w:rsidP="00D067FF">
      <w:pPr>
        <w:jc w:val="both"/>
        <w:rPr>
          <w:b/>
          <w:bCs/>
          <w:color w:val="000000"/>
          <w:sz w:val="20"/>
          <w:szCs w:val="20"/>
          <w:u w:val="single"/>
          <w:lang w:eastAsia="el-GR"/>
        </w:rPr>
      </w:pPr>
      <w:r w:rsidRPr="00D067FF">
        <w:rPr>
          <w:b/>
          <w:bCs/>
          <w:color w:val="000000"/>
          <w:sz w:val="20"/>
          <w:szCs w:val="20"/>
          <w:u w:val="single"/>
          <w:lang w:eastAsia="el-GR"/>
        </w:rPr>
        <w:t>ΜΑΣΚΕΣ ΟΞΥΓΟΝΟΥ (ΜΑΤΟΓΥΑΛΙΑ) ΡΙΝΙΚ ΚΑΘ</w:t>
      </w:r>
    </w:p>
    <w:p w:rsidR="00D067FF" w:rsidRDefault="00D067FF" w:rsidP="00D067FF">
      <w:pPr>
        <w:jc w:val="both"/>
        <w:rPr>
          <w:b/>
          <w:bCs/>
          <w:color w:val="000000"/>
          <w:sz w:val="20"/>
          <w:szCs w:val="20"/>
          <w:u w:val="single"/>
          <w:lang w:eastAsia="el-GR"/>
        </w:rPr>
      </w:pPr>
    </w:p>
    <w:p w:rsidR="00D067FF" w:rsidRDefault="00D067FF" w:rsidP="00D067FF">
      <w:pPr>
        <w:jc w:val="both"/>
        <w:rPr>
          <w:i/>
          <w:iCs/>
          <w:color w:val="000000"/>
          <w:sz w:val="20"/>
          <w:szCs w:val="20"/>
          <w:lang w:eastAsia="el-GR"/>
        </w:rPr>
      </w:pPr>
      <w:r w:rsidRPr="00BB6954">
        <w:rPr>
          <w:b/>
          <w:bCs/>
          <w:color w:val="000000"/>
          <w:sz w:val="20"/>
          <w:szCs w:val="20"/>
          <w:u w:val="single"/>
          <w:lang w:eastAsia="el-GR"/>
        </w:rPr>
        <w:t xml:space="preserve">: </w:t>
      </w:r>
      <w:r w:rsidRPr="00BB6954">
        <w:rPr>
          <w:i/>
          <w:iCs/>
          <w:color w:val="000000"/>
          <w:sz w:val="20"/>
          <w:szCs w:val="20"/>
          <w:lang w:eastAsia="el-GR"/>
        </w:rPr>
        <w:t>Μαλακός διάφανος σωλήνας μήκους περίπου 200cm. Με καμπυλοειδές ανατομικό χείλος, με άριστη εφαρμογή κάτω από την μύτη και καμπυλοειδή ρινικά άκρα. Αξιόπιστη και ασφαλής παροχή οξυγόνου με απλότητα και άνεση. Να μην περιέχει λάτεξ υλικό.</w:t>
      </w:r>
    </w:p>
    <w:p w:rsidR="00D067FF" w:rsidRDefault="00D067FF" w:rsidP="00D067FF">
      <w:pPr>
        <w:jc w:val="both"/>
        <w:rPr>
          <w:i/>
          <w:iCs/>
          <w:color w:val="000000"/>
          <w:sz w:val="20"/>
          <w:szCs w:val="20"/>
          <w:lang w:eastAsia="el-GR"/>
        </w:rPr>
      </w:pPr>
    </w:p>
    <w:p w:rsidR="00D067FF" w:rsidRDefault="00D067FF" w:rsidP="00D067FF">
      <w:pPr>
        <w:jc w:val="both"/>
        <w:rPr>
          <w:b/>
          <w:bCs/>
          <w:color w:val="000000"/>
          <w:sz w:val="20"/>
          <w:szCs w:val="20"/>
          <w:u w:val="single"/>
          <w:lang w:eastAsia="el-GR"/>
        </w:rPr>
      </w:pPr>
      <w:r w:rsidRPr="00D067FF">
        <w:rPr>
          <w:b/>
          <w:bCs/>
          <w:color w:val="000000"/>
          <w:sz w:val="20"/>
          <w:szCs w:val="20"/>
          <w:u w:val="single"/>
          <w:lang w:eastAsia="el-GR"/>
        </w:rPr>
        <w:t>ΚΥΠΕΛΛΑ Ν.656 ΚΑΛΛ.ΟΥΡΩΝ ΑΠΟΣΤΕΙΡΩΜΕΝΑ</w:t>
      </w:r>
    </w:p>
    <w:p w:rsidR="00D067FF" w:rsidRDefault="00D067FF" w:rsidP="00D067FF">
      <w:pPr>
        <w:jc w:val="both"/>
        <w:rPr>
          <w:b/>
          <w:bCs/>
          <w:color w:val="000000"/>
          <w:sz w:val="20"/>
          <w:szCs w:val="20"/>
          <w:u w:val="single"/>
          <w:lang w:eastAsia="el-GR"/>
        </w:rPr>
      </w:pPr>
    </w:p>
    <w:p w:rsidR="00D067FF" w:rsidRDefault="00D067FF" w:rsidP="00D067FF">
      <w:pPr>
        <w:jc w:val="both"/>
        <w:rPr>
          <w:i/>
          <w:iCs/>
          <w:color w:val="000000"/>
          <w:sz w:val="20"/>
          <w:szCs w:val="20"/>
          <w:lang w:eastAsia="el-GR"/>
        </w:rPr>
      </w:pPr>
      <w:r w:rsidRPr="00BB6954">
        <w:rPr>
          <w:i/>
          <w:iCs/>
          <w:color w:val="000000"/>
          <w:sz w:val="20"/>
          <w:szCs w:val="20"/>
          <w:lang w:eastAsia="el-GR"/>
        </w:rPr>
        <w:t>Πλαστικοί περιέκτες για καλλιέργειες ούρων 100ml, αποστειρωμένα, σε ατομική συσκευασία, διαφανή, με βιδωτό πώμα 100ml, με ετικέτα και αναγραφή ημερομηνίας λήξης.</w:t>
      </w:r>
    </w:p>
    <w:p w:rsidR="00D067FF" w:rsidRDefault="00D067FF" w:rsidP="00D067FF">
      <w:pPr>
        <w:jc w:val="both"/>
        <w:rPr>
          <w:i/>
          <w:iCs/>
          <w:color w:val="000000"/>
          <w:sz w:val="20"/>
          <w:szCs w:val="20"/>
          <w:lang w:eastAsia="el-GR"/>
        </w:rPr>
      </w:pPr>
    </w:p>
    <w:p w:rsidR="00D067FF" w:rsidRDefault="00D067FF" w:rsidP="00D067FF">
      <w:pPr>
        <w:jc w:val="both"/>
        <w:rPr>
          <w:b/>
          <w:bCs/>
          <w:color w:val="000000"/>
          <w:sz w:val="20"/>
          <w:szCs w:val="20"/>
          <w:u w:val="single"/>
          <w:lang w:eastAsia="el-GR"/>
        </w:rPr>
      </w:pPr>
      <w:r w:rsidRPr="00D067FF">
        <w:rPr>
          <w:b/>
          <w:bCs/>
          <w:color w:val="000000"/>
          <w:sz w:val="20"/>
          <w:szCs w:val="20"/>
          <w:u w:val="single"/>
          <w:lang w:eastAsia="el-GR"/>
        </w:rPr>
        <w:t>ΝΕΦΡΟΕΙΔΗ Μ/Χ</w:t>
      </w:r>
    </w:p>
    <w:p w:rsidR="00D067FF" w:rsidRDefault="00D067FF" w:rsidP="00D067FF">
      <w:pPr>
        <w:jc w:val="both"/>
        <w:rPr>
          <w:b/>
          <w:bCs/>
          <w:color w:val="000000"/>
          <w:sz w:val="20"/>
          <w:szCs w:val="20"/>
          <w:u w:val="single"/>
          <w:lang w:eastAsia="el-GR"/>
        </w:rPr>
      </w:pPr>
    </w:p>
    <w:p w:rsidR="00D067FF" w:rsidRDefault="00D067FF" w:rsidP="00D067FF">
      <w:pPr>
        <w:jc w:val="both"/>
        <w:rPr>
          <w:i/>
          <w:iCs/>
          <w:color w:val="000000"/>
          <w:sz w:val="20"/>
          <w:szCs w:val="20"/>
          <w:lang w:eastAsia="el-GR"/>
        </w:rPr>
      </w:pPr>
      <w:r w:rsidRPr="00BB6954">
        <w:rPr>
          <w:i/>
          <w:iCs/>
          <w:color w:val="000000"/>
          <w:sz w:val="20"/>
          <w:szCs w:val="20"/>
          <w:lang w:eastAsia="el-GR"/>
        </w:rPr>
        <w:lastRenderedPageBreak/>
        <w:t>Νεφροειδή μιας χρήσεως, χάρτινα από ανακυκλωμένο πεπιεσμένο χαρτί MP, με σταθερή βάση κατάλληλα για πολτοποίηση, ανθεκτικά,</w:t>
      </w:r>
      <w:r>
        <w:rPr>
          <w:i/>
          <w:iCs/>
          <w:color w:val="000000"/>
          <w:sz w:val="20"/>
          <w:szCs w:val="20"/>
          <w:lang w:eastAsia="el-GR"/>
        </w:rPr>
        <w:t xml:space="preserve"> </w:t>
      </w:r>
      <w:r w:rsidRPr="00BB6954">
        <w:rPr>
          <w:i/>
          <w:iCs/>
          <w:color w:val="000000"/>
          <w:sz w:val="20"/>
          <w:szCs w:val="20"/>
          <w:lang w:eastAsia="el-GR"/>
        </w:rPr>
        <w:t>αδιάβροχα και χωρητικότητας τουλάχιστον 250–300 cc.</w:t>
      </w:r>
    </w:p>
    <w:p w:rsidR="00D067FF" w:rsidRDefault="00D067FF" w:rsidP="00D067FF">
      <w:pPr>
        <w:jc w:val="both"/>
        <w:rPr>
          <w:i/>
          <w:iCs/>
          <w:color w:val="000000"/>
          <w:sz w:val="20"/>
          <w:szCs w:val="20"/>
          <w:lang w:eastAsia="el-GR"/>
        </w:rPr>
      </w:pPr>
    </w:p>
    <w:p w:rsidR="00D067FF" w:rsidRDefault="00D067FF" w:rsidP="00D067FF">
      <w:pPr>
        <w:jc w:val="both"/>
        <w:rPr>
          <w:b/>
          <w:bCs/>
          <w:color w:val="000000"/>
          <w:sz w:val="20"/>
          <w:szCs w:val="20"/>
          <w:u w:val="single"/>
          <w:lang w:eastAsia="el-GR"/>
        </w:rPr>
      </w:pPr>
      <w:r w:rsidRPr="00D067FF">
        <w:rPr>
          <w:b/>
          <w:bCs/>
          <w:color w:val="000000"/>
          <w:sz w:val="20"/>
          <w:szCs w:val="20"/>
          <w:u w:val="single"/>
          <w:lang w:eastAsia="el-GR"/>
        </w:rPr>
        <w:t>ΣΥΡΙΓΓΕΣ 10ml Μ/Χ</w:t>
      </w:r>
      <w:r w:rsidRPr="00D067FF">
        <w:rPr>
          <w:b/>
          <w:bCs/>
          <w:color w:val="000000"/>
          <w:sz w:val="20"/>
          <w:szCs w:val="20"/>
          <w:u w:val="single"/>
          <w:lang w:eastAsia="el-GR"/>
        </w:rPr>
        <w:t xml:space="preserve"> -</w:t>
      </w:r>
      <w:r w:rsidRPr="00D067FF">
        <w:rPr>
          <w:b/>
          <w:bCs/>
          <w:color w:val="000000"/>
          <w:sz w:val="20"/>
          <w:szCs w:val="20"/>
          <w:u w:val="single"/>
          <w:lang w:eastAsia="el-GR"/>
        </w:rPr>
        <w:t>ΣΥΡΙΓΓΕΣ 2,5 ML (21 G)</w:t>
      </w:r>
      <w:r w:rsidRPr="00D067FF">
        <w:rPr>
          <w:b/>
          <w:bCs/>
          <w:color w:val="000000"/>
          <w:sz w:val="20"/>
          <w:szCs w:val="20"/>
          <w:u w:val="single"/>
          <w:lang w:eastAsia="el-GR"/>
        </w:rPr>
        <w:t xml:space="preserve"> - </w:t>
      </w:r>
      <w:r w:rsidRPr="00D067FF">
        <w:rPr>
          <w:b/>
          <w:bCs/>
          <w:color w:val="000000"/>
          <w:sz w:val="20"/>
          <w:szCs w:val="20"/>
          <w:u w:val="single"/>
          <w:lang w:eastAsia="el-GR"/>
        </w:rPr>
        <w:t>ΣΥΡΙΓΓΕΣ ΙΝΣΟΥΛΙΝΗΣ Μ/Χ</w:t>
      </w:r>
    </w:p>
    <w:p w:rsidR="00D067FF" w:rsidRDefault="00D067FF" w:rsidP="00D067FF">
      <w:pPr>
        <w:jc w:val="both"/>
        <w:rPr>
          <w:b/>
          <w:bCs/>
          <w:color w:val="000000"/>
          <w:sz w:val="20"/>
          <w:szCs w:val="20"/>
          <w:u w:val="single"/>
          <w:lang w:eastAsia="el-GR"/>
        </w:rPr>
      </w:pPr>
    </w:p>
    <w:p w:rsidR="00D067FF" w:rsidRPr="00EC7986" w:rsidRDefault="00D067FF" w:rsidP="00D067FF">
      <w:pPr>
        <w:spacing w:before="199"/>
        <w:ind w:left="1134"/>
        <w:rPr>
          <w:rFonts w:ascii="Times New Roman" w:hAnsi="Times New Roman" w:cs="Times New Roman"/>
          <w:b/>
        </w:rPr>
      </w:pPr>
      <w:r w:rsidRPr="00EC7986">
        <w:rPr>
          <w:rFonts w:ascii="Times New Roman" w:hAnsi="Times New Roman" w:cs="Times New Roman"/>
          <w:b/>
          <w:color w:val="000000"/>
          <w:w w:val="85"/>
          <w:u w:val="single"/>
          <w:shd w:val="clear" w:color="auto" w:fill="C0C0C0"/>
        </w:rPr>
        <w:t xml:space="preserve">ΓΕΝΙΚΕΣ ΤΕΧΝΙΚΕΣ ΠΡΟΔΙΑΓΡΑΦΕΣ </w:t>
      </w:r>
      <w:r w:rsidRPr="00EC7986">
        <w:rPr>
          <w:rFonts w:ascii="Times New Roman" w:hAnsi="Times New Roman" w:cs="Times New Roman"/>
          <w:b/>
          <w:color w:val="000000"/>
          <w:spacing w:val="-2"/>
          <w:w w:val="85"/>
          <w:u w:val="single"/>
          <w:shd w:val="clear" w:color="auto" w:fill="C0C0C0"/>
        </w:rPr>
        <w:t>«ΣΥΡΙΓΓΩΝ»</w:t>
      </w:r>
    </w:p>
    <w:p w:rsidR="00D067FF" w:rsidRPr="00EC7986" w:rsidRDefault="00D067FF" w:rsidP="00D067FF">
      <w:pPr>
        <w:pStyle w:val="a3"/>
        <w:spacing w:before="19"/>
        <w:ind w:left="1134"/>
        <w:rPr>
          <w:rFonts w:ascii="Times New Roman" w:hAnsi="Times New Roman" w:cs="Times New Roman"/>
          <w:b/>
          <w:sz w:val="22"/>
          <w:szCs w:val="22"/>
        </w:rPr>
      </w:pPr>
    </w:p>
    <w:p w:rsidR="00D067FF" w:rsidRPr="00EC7986" w:rsidRDefault="00D067FF" w:rsidP="00D067FF">
      <w:pPr>
        <w:spacing w:line="244" w:lineRule="auto"/>
        <w:ind w:left="1134" w:right="103"/>
        <w:jc w:val="both"/>
        <w:rPr>
          <w:rFonts w:ascii="Times New Roman" w:hAnsi="Times New Roman" w:cs="Times New Roman"/>
        </w:rPr>
      </w:pPr>
      <w:r w:rsidRPr="00EC7986">
        <w:rPr>
          <w:rFonts w:ascii="Times New Roman" w:hAnsi="Times New Roman" w:cs="Times New Roman"/>
          <w:w w:val="105"/>
        </w:rPr>
        <w:t>Οι Τεχνικές Προδιαγραφές και οι Μέθοδοι Ελέγχου των πλαστικών συριγγών μιας χρήσης καθορίζονται με την Υπουργική απόφαση Α6 6404 δις (ΦΕΚ 681/τ.Β/8-8-91) «ΤΕΧΝΙΚΕΣ ΠΡΟΔΙΑΓΡΑΦΕΣ ΚΑΙ ΜΕΘΟΔΟΙ ΕΛΕΓΧΟΥ ΠΛΑΣΤΙΚΩΝ ΣΥΡΙΓΓΩΝ ΚΑΙ ΒΕΛΟΝΩΝ ΜΙΑΣ ΧΡΗΣΗΣ»</w:t>
      </w:r>
    </w:p>
    <w:p w:rsidR="00D067FF" w:rsidRPr="00EC7986" w:rsidRDefault="00D067FF" w:rsidP="00D067FF">
      <w:pPr>
        <w:pStyle w:val="a4"/>
        <w:widowControl w:val="0"/>
        <w:numPr>
          <w:ilvl w:val="1"/>
          <w:numId w:val="5"/>
        </w:numPr>
        <w:tabs>
          <w:tab w:val="left" w:pos="296"/>
        </w:tabs>
        <w:autoSpaceDE w:val="0"/>
        <w:autoSpaceDN w:val="0"/>
        <w:spacing w:before="198" w:line="244" w:lineRule="auto"/>
        <w:ind w:left="1134" w:right="101" w:firstLine="0"/>
        <w:contextualSpacing w:val="0"/>
        <w:jc w:val="both"/>
        <w:rPr>
          <w:rFonts w:ascii="Times New Roman" w:hAnsi="Times New Roman" w:cs="Times New Roman"/>
        </w:rPr>
      </w:pPr>
      <w:r w:rsidRPr="00EC7986">
        <w:rPr>
          <w:rFonts w:ascii="Times New Roman" w:hAnsi="Times New Roman" w:cs="Times New Roman"/>
          <w:w w:val="110"/>
        </w:rPr>
        <w:t>Οι συγκεκριμένες Τεχνικές Προδιαγραφές αφορούν τις πλαστικές σύριγγες μιας χρήσης «Τύπου Β» (δηλαδή είναι εφοδιασμένες με ελαστικό παρέμβυσμα και απαιτείται να είναι καθ' όλα σύμφωνες με την παραπάνω Υπ. απόφαση καθώς και με τις παρακάτω διευκρινιστικές-συμπληρωματικές απαιτήσεις:</w:t>
      </w:r>
    </w:p>
    <w:p w:rsidR="00D067FF" w:rsidRPr="00EC7986" w:rsidRDefault="00D067FF" w:rsidP="00D067FF">
      <w:pPr>
        <w:pStyle w:val="a4"/>
        <w:widowControl w:val="0"/>
        <w:numPr>
          <w:ilvl w:val="2"/>
          <w:numId w:val="5"/>
        </w:numPr>
        <w:tabs>
          <w:tab w:val="left" w:pos="673"/>
        </w:tabs>
        <w:autoSpaceDE w:val="0"/>
        <w:autoSpaceDN w:val="0"/>
        <w:spacing w:before="196"/>
        <w:ind w:left="1134" w:hanging="283"/>
        <w:contextualSpacing w:val="0"/>
        <w:rPr>
          <w:rFonts w:ascii="Times New Roman" w:hAnsi="Times New Roman" w:cs="Times New Roman"/>
          <w:b/>
        </w:rPr>
      </w:pPr>
      <w:r w:rsidRPr="00EC7986">
        <w:rPr>
          <w:rFonts w:ascii="Times New Roman" w:hAnsi="Times New Roman" w:cs="Times New Roman"/>
          <w:b/>
          <w:spacing w:val="-4"/>
        </w:rPr>
        <w:t>Τα υλικά που απαιτούνται για την κατασκευή</w:t>
      </w:r>
      <w:r>
        <w:rPr>
          <w:rFonts w:ascii="Times New Roman" w:hAnsi="Times New Roman" w:cs="Times New Roman"/>
          <w:b/>
          <w:spacing w:val="-4"/>
        </w:rPr>
        <w:t xml:space="preserve"> </w:t>
      </w:r>
      <w:r w:rsidRPr="00EC7986">
        <w:rPr>
          <w:rFonts w:ascii="Times New Roman" w:hAnsi="Times New Roman" w:cs="Times New Roman"/>
          <w:b/>
          <w:spacing w:val="-4"/>
        </w:rPr>
        <w:t>των συριγγών είναι:</w:t>
      </w:r>
    </w:p>
    <w:p w:rsidR="00D067FF" w:rsidRPr="00EC7986" w:rsidRDefault="00D067FF" w:rsidP="00D067FF">
      <w:pPr>
        <w:pStyle w:val="a3"/>
        <w:spacing w:before="1"/>
        <w:ind w:left="1134"/>
        <w:rPr>
          <w:rFonts w:ascii="Times New Roman" w:hAnsi="Times New Roman" w:cs="Times New Roman"/>
          <w:b/>
          <w:sz w:val="22"/>
          <w:szCs w:val="22"/>
        </w:rPr>
      </w:pPr>
    </w:p>
    <w:p w:rsidR="00D067FF" w:rsidRPr="00EC7986" w:rsidRDefault="00D067FF" w:rsidP="00D067FF">
      <w:pPr>
        <w:spacing w:line="244" w:lineRule="auto"/>
        <w:ind w:left="1134" w:right="103"/>
        <w:jc w:val="both"/>
        <w:rPr>
          <w:rFonts w:ascii="Times New Roman" w:hAnsi="Times New Roman" w:cs="Times New Roman"/>
        </w:rPr>
      </w:pPr>
      <w:r w:rsidRPr="00EC7986">
        <w:rPr>
          <w:rFonts w:ascii="Times New Roman" w:hAnsi="Times New Roman" w:cs="Times New Roman"/>
          <w:w w:val="105"/>
        </w:rPr>
        <w:t xml:space="preserve">-Για τον κύλινδρο το πολυπροπυλένιο, για το έμβολο πολυαιθυλένιο και για το ελαστικό παρέμβυσμα φυσικό σιλικονισμένο </w:t>
      </w:r>
      <w:r>
        <w:rPr>
          <w:rFonts w:ascii="Times New Roman" w:hAnsi="Times New Roman" w:cs="Times New Roman"/>
          <w:w w:val="105"/>
        </w:rPr>
        <w:t>καουτσο</w:t>
      </w:r>
      <w:r w:rsidRPr="00EC7986">
        <w:rPr>
          <w:rFonts w:ascii="Times New Roman" w:hAnsi="Times New Roman" w:cs="Times New Roman"/>
          <w:w w:val="105"/>
        </w:rPr>
        <w:t>ύκ. Τα υλικά που χρησιμοποιούνται για την κατασκευή των τμημάτων της σύριγγας και των βελονών που έρχονται σε επαφή με το ενέσιμο υγρό θα είναι αρχική πρώτη ύλη και όχι ανακυκλωμένα.</w:t>
      </w:r>
    </w:p>
    <w:p w:rsidR="00D067FF" w:rsidRPr="00EC7986" w:rsidRDefault="00D067FF" w:rsidP="00D067FF">
      <w:pPr>
        <w:spacing w:before="197" w:line="244" w:lineRule="auto"/>
        <w:ind w:left="1134" w:right="103"/>
        <w:jc w:val="both"/>
        <w:rPr>
          <w:rFonts w:ascii="Times New Roman" w:hAnsi="Times New Roman" w:cs="Times New Roman"/>
        </w:rPr>
      </w:pPr>
      <w:r w:rsidRPr="00EC7986">
        <w:rPr>
          <w:rFonts w:ascii="Times New Roman" w:hAnsi="Times New Roman" w:cs="Times New Roman"/>
        </w:rPr>
        <w:t xml:space="preserve">Τα υλικά δεν πρέπει να έχουν οσμή εκτός εκείνης που του προσδίδει το υλικό κατασκευής του. Τόσο το πλαστικό όσο και το </w:t>
      </w:r>
      <w:r w:rsidRPr="00EC7986">
        <w:rPr>
          <w:rFonts w:ascii="Times New Roman" w:hAnsi="Times New Roman" w:cs="Times New Roman"/>
          <w:w w:val="110"/>
        </w:rPr>
        <w:t>σιλικονούχο ελαστικό να μην ελευθερώνουν υλικά που επηρεάζουν, βλάπτουν τη θεραπευτική ισχύ του ενέσιμου υγρού, δεν πρέπει να είναι τοξικά ή να προκαλούν πυρετογόνα ή να είναι πηγές μικροοργανισμών που να προκαλούν μόλυνση ή να προκαλούν οποιαδήποτε άλλη ανεπιθύμητη επίδραση.</w:t>
      </w:r>
    </w:p>
    <w:p w:rsidR="00D067FF" w:rsidRPr="00EC7986" w:rsidRDefault="00D067FF" w:rsidP="00D067FF">
      <w:pPr>
        <w:spacing w:before="197" w:line="244" w:lineRule="auto"/>
        <w:ind w:left="1134" w:right="102"/>
        <w:jc w:val="both"/>
        <w:rPr>
          <w:rFonts w:ascii="Times New Roman" w:hAnsi="Times New Roman" w:cs="Times New Roman"/>
        </w:rPr>
      </w:pPr>
      <w:r w:rsidRPr="00EC7986">
        <w:rPr>
          <w:rFonts w:ascii="Times New Roman" w:hAnsi="Times New Roman" w:cs="Times New Roman"/>
          <w:w w:val="105"/>
        </w:rPr>
        <w:t>Ιδιαίτερη προσοχή Θα δοθεί στο πόσο καλή στεγανότητα παρέχει το ελαστικό παρέμβυσμα και στην καλή εφαρμογή της κεφαλής της βελόνας στον στυλίσκο της σύριγγας. Το κάλυμμα της βελόνας να αφαιρείται άνετα, χωρίς να απαιτείται ιδιαίτερος χειρισμός.</w:t>
      </w:r>
    </w:p>
    <w:p w:rsidR="00D067FF" w:rsidRPr="00EC7986" w:rsidRDefault="00D067FF" w:rsidP="00D067FF">
      <w:pPr>
        <w:pStyle w:val="a4"/>
        <w:widowControl w:val="0"/>
        <w:numPr>
          <w:ilvl w:val="1"/>
          <w:numId w:val="5"/>
        </w:numPr>
        <w:tabs>
          <w:tab w:val="left" w:pos="216"/>
        </w:tabs>
        <w:autoSpaceDE w:val="0"/>
        <w:autoSpaceDN w:val="0"/>
        <w:spacing w:before="197"/>
        <w:ind w:left="1134" w:hanging="109"/>
        <w:contextualSpacing w:val="0"/>
        <w:jc w:val="both"/>
        <w:rPr>
          <w:rFonts w:ascii="Times New Roman" w:hAnsi="Times New Roman" w:cs="Times New Roman"/>
        </w:rPr>
      </w:pPr>
      <w:r w:rsidRPr="00EC7986">
        <w:rPr>
          <w:rFonts w:ascii="Times New Roman" w:hAnsi="Times New Roman" w:cs="Times New Roman"/>
          <w:w w:val="105"/>
        </w:rPr>
        <w:t xml:space="preserve">Να υπάρχει STOP πριν το τέλος του κυλίνδρου ώστε το έμβολο να μην μπορεί να βγει εντελώς από </w:t>
      </w:r>
      <w:r w:rsidRPr="00EC7986">
        <w:rPr>
          <w:rFonts w:ascii="Times New Roman" w:hAnsi="Times New Roman" w:cs="Times New Roman"/>
          <w:spacing w:val="-2"/>
          <w:w w:val="105"/>
        </w:rPr>
        <w:t>αυτόν.</w:t>
      </w:r>
    </w:p>
    <w:p w:rsidR="00D067FF" w:rsidRPr="00EC7986" w:rsidRDefault="00D067FF" w:rsidP="00D067FF">
      <w:pPr>
        <w:pStyle w:val="a4"/>
        <w:widowControl w:val="0"/>
        <w:numPr>
          <w:ilvl w:val="2"/>
          <w:numId w:val="5"/>
        </w:numPr>
        <w:tabs>
          <w:tab w:val="left" w:pos="673"/>
        </w:tabs>
        <w:autoSpaceDE w:val="0"/>
        <w:autoSpaceDN w:val="0"/>
        <w:spacing w:before="203"/>
        <w:ind w:left="1134" w:hanging="283"/>
        <w:contextualSpacing w:val="0"/>
        <w:rPr>
          <w:rFonts w:ascii="Times New Roman" w:hAnsi="Times New Roman" w:cs="Times New Roman"/>
          <w:b/>
        </w:rPr>
      </w:pPr>
      <w:r w:rsidRPr="00EC7986">
        <w:rPr>
          <w:rFonts w:ascii="Times New Roman" w:hAnsi="Times New Roman" w:cs="Times New Roman"/>
          <w:b/>
          <w:spacing w:val="-4"/>
        </w:rPr>
        <w:t>H μέθοδος αποστείρωσης να είναι κατοχυρωμένη και αποδεκτή διεθνώς.</w:t>
      </w:r>
    </w:p>
    <w:p w:rsidR="00D067FF" w:rsidRPr="00EC7986" w:rsidRDefault="00D067FF" w:rsidP="00D067FF">
      <w:pPr>
        <w:pStyle w:val="a3"/>
        <w:spacing w:before="1"/>
        <w:ind w:left="1134"/>
        <w:rPr>
          <w:rFonts w:ascii="Times New Roman" w:hAnsi="Times New Roman" w:cs="Times New Roman"/>
          <w:b/>
          <w:sz w:val="22"/>
          <w:szCs w:val="22"/>
        </w:rPr>
      </w:pPr>
    </w:p>
    <w:p w:rsidR="00D067FF" w:rsidRPr="00EC7986" w:rsidRDefault="00D067FF" w:rsidP="00D067FF">
      <w:pPr>
        <w:pStyle w:val="a4"/>
        <w:widowControl w:val="0"/>
        <w:numPr>
          <w:ilvl w:val="2"/>
          <w:numId w:val="5"/>
        </w:numPr>
        <w:tabs>
          <w:tab w:val="left" w:pos="216"/>
        </w:tabs>
        <w:autoSpaceDE w:val="0"/>
        <w:autoSpaceDN w:val="0"/>
        <w:spacing w:before="82"/>
        <w:ind w:left="1134" w:hanging="283"/>
        <w:contextualSpacing w:val="0"/>
        <w:rPr>
          <w:rFonts w:ascii="Times New Roman" w:hAnsi="Times New Roman" w:cs="Times New Roman"/>
          <w:b/>
        </w:rPr>
      </w:pPr>
      <w:r w:rsidRPr="00EC7986">
        <w:rPr>
          <w:rFonts w:ascii="Times New Roman" w:hAnsi="Times New Roman" w:cs="Times New Roman"/>
        </w:rPr>
        <w:t xml:space="preserve">Με την προσφορά να κατατίθενται εκθέσεις ελέγχου παραδοχής των προσφερόμενων </w:t>
      </w:r>
      <w:r w:rsidRPr="00EC7986">
        <w:rPr>
          <w:rFonts w:ascii="Times New Roman" w:hAnsi="Times New Roman" w:cs="Times New Roman"/>
          <w:spacing w:val="-2"/>
        </w:rPr>
        <w:t xml:space="preserve">προϊόντων, </w:t>
      </w:r>
    </w:p>
    <w:p w:rsidR="00D067FF" w:rsidRPr="00EC7986" w:rsidRDefault="00D067FF" w:rsidP="00D067FF">
      <w:pPr>
        <w:pStyle w:val="a4"/>
        <w:ind w:left="1134"/>
        <w:rPr>
          <w:rFonts w:ascii="Times New Roman" w:hAnsi="Times New Roman" w:cs="Times New Roman"/>
          <w:b/>
          <w:spacing w:val="-4"/>
        </w:rPr>
      </w:pPr>
    </w:p>
    <w:p w:rsidR="00D067FF" w:rsidRPr="00EC7986" w:rsidRDefault="00D067FF" w:rsidP="00D067FF">
      <w:pPr>
        <w:pStyle w:val="a4"/>
        <w:widowControl w:val="0"/>
        <w:numPr>
          <w:ilvl w:val="2"/>
          <w:numId w:val="5"/>
        </w:numPr>
        <w:tabs>
          <w:tab w:val="left" w:pos="216"/>
        </w:tabs>
        <w:autoSpaceDE w:val="0"/>
        <w:autoSpaceDN w:val="0"/>
        <w:spacing w:before="82"/>
        <w:ind w:left="1134" w:hanging="283"/>
        <w:contextualSpacing w:val="0"/>
        <w:rPr>
          <w:rFonts w:ascii="Times New Roman" w:hAnsi="Times New Roman" w:cs="Times New Roman"/>
          <w:b/>
        </w:rPr>
      </w:pPr>
      <w:r w:rsidRPr="00EC7986">
        <w:rPr>
          <w:rFonts w:ascii="Times New Roman" w:hAnsi="Times New Roman" w:cs="Times New Roman"/>
          <w:b/>
          <w:spacing w:val="-4"/>
        </w:rPr>
        <w:t>όλες οι πληροφορίες που συνοδεύουν το προσφερόμενο προϊόν να παρέχονται απαραίτητα στην Ελληνική γλώσσα.</w:t>
      </w:r>
    </w:p>
    <w:p w:rsidR="00D067FF" w:rsidRPr="00EC7986" w:rsidRDefault="00D067FF" w:rsidP="00D067FF">
      <w:pPr>
        <w:pStyle w:val="a4"/>
        <w:widowControl w:val="0"/>
        <w:numPr>
          <w:ilvl w:val="2"/>
          <w:numId w:val="5"/>
        </w:numPr>
        <w:tabs>
          <w:tab w:val="left" w:pos="673"/>
        </w:tabs>
        <w:autoSpaceDE w:val="0"/>
        <w:autoSpaceDN w:val="0"/>
        <w:ind w:left="1134" w:hanging="283"/>
        <w:contextualSpacing w:val="0"/>
        <w:rPr>
          <w:rFonts w:ascii="Times New Roman" w:hAnsi="Times New Roman" w:cs="Times New Roman"/>
          <w:b/>
        </w:rPr>
      </w:pPr>
      <w:r w:rsidRPr="00EC7986">
        <w:rPr>
          <w:rFonts w:ascii="Times New Roman" w:hAnsi="Times New Roman" w:cs="Times New Roman"/>
          <w:b/>
          <w:spacing w:val="-2"/>
        </w:rPr>
        <w:t>Σε κάθε συσκευασία να αναγράφεται η ημερομηνία παραγωγής και λήξης του προϊόντος.</w:t>
      </w:r>
    </w:p>
    <w:p w:rsidR="00D067FF" w:rsidRPr="00EC7986" w:rsidRDefault="00D067FF" w:rsidP="00D067FF">
      <w:pPr>
        <w:pStyle w:val="a3"/>
        <w:spacing w:before="1"/>
        <w:ind w:left="1134"/>
        <w:rPr>
          <w:rFonts w:ascii="Times New Roman" w:hAnsi="Times New Roman" w:cs="Times New Roman"/>
          <w:b/>
          <w:sz w:val="22"/>
          <w:szCs w:val="22"/>
        </w:rPr>
      </w:pPr>
    </w:p>
    <w:p w:rsidR="00D067FF" w:rsidRPr="00EC7986" w:rsidRDefault="00D067FF" w:rsidP="00D067FF">
      <w:pPr>
        <w:pStyle w:val="a4"/>
        <w:widowControl w:val="0"/>
        <w:numPr>
          <w:ilvl w:val="1"/>
          <w:numId w:val="5"/>
        </w:numPr>
        <w:tabs>
          <w:tab w:val="left" w:pos="216"/>
        </w:tabs>
        <w:autoSpaceDE w:val="0"/>
        <w:autoSpaceDN w:val="0"/>
        <w:ind w:left="1134" w:hanging="109"/>
        <w:contextualSpacing w:val="0"/>
        <w:rPr>
          <w:rFonts w:ascii="Times New Roman" w:hAnsi="Times New Roman" w:cs="Times New Roman"/>
        </w:rPr>
      </w:pPr>
      <w:r w:rsidRPr="00EC7986">
        <w:rPr>
          <w:rFonts w:ascii="Times New Roman" w:hAnsi="Times New Roman" w:cs="Times New Roman"/>
          <w:w w:val="110"/>
        </w:rPr>
        <w:t xml:space="preserve">Η ημερομηνία παραγωγής και λήξης του </w:t>
      </w:r>
      <w:r w:rsidRPr="00EC7986">
        <w:rPr>
          <w:rFonts w:ascii="Times New Roman" w:hAnsi="Times New Roman" w:cs="Times New Roman"/>
          <w:spacing w:val="-2"/>
          <w:w w:val="110"/>
        </w:rPr>
        <w:t>προϊόντος.</w:t>
      </w:r>
    </w:p>
    <w:p w:rsidR="00D067FF" w:rsidRPr="00EC7986" w:rsidRDefault="00D067FF" w:rsidP="00D067FF">
      <w:pPr>
        <w:pStyle w:val="a4"/>
        <w:widowControl w:val="0"/>
        <w:numPr>
          <w:ilvl w:val="1"/>
          <w:numId w:val="5"/>
        </w:numPr>
        <w:tabs>
          <w:tab w:val="left" w:pos="216"/>
        </w:tabs>
        <w:autoSpaceDE w:val="0"/>
        <w:autoSpaceDN w:val="0"/>
        <w:spacing w:before="204"/>
        <w:ind w:left="1134" w:hanging="109"/>
        <w:contextualSpacing w:val="0"/>
        <w:rPr>
          <w:rFonts w:ascii="Times New Roman" w:hAnsi="Times New Roman" w:cs="Times New Roman"/>
        </w:rPr>
      </w:pPr>
      <w:r w:rsidRPr="00EC7986">
        <w:rPr>
          <w:rFonts w:ascii="Times New Roman" w:hAnsi="Times New Roman" w:cs="Times New Roman"/>
          <w:w w:val="105"/>
        </w:rPr>
        <w:t xml:space="preserve">Στοιχεία κατασκευαστή– χώρα και εργοστάσιο </w:t>
      </w:r>
      <w:r w:rsidRPr="00EC7986">
        <w:rPr>
          <w:rFonts w:ascii="Times New Roman" w:hAnsi="Times New Roman" w:cs="Times New Roman"/>
          <w:spacing w:val="-2"/>
          <w:w w:val="105"/>
        </w:rPr>
        <w:t>κατασκευής</w:t>
      </w:r>
    </w:p>
    <w:p w:rsidR="00D067FF" w:rsidRPr="00EC7986" w:rsidRDefault="00D067FF" w:rsidP="00D067FF">
      <w:pPr>
        <w:pStyle w:val="a4"/>
        <w:widowControl w:val="0"/>
        <w:numPr>
          <w:ilvl w:val="1"/>
          <w:numId w:val="5"/>
        </w:numPr>
        <w:tabs>
          <w:tab w:val="left" w:pos="216"/>
        </w:tabs>
        <w:autoSpaceDE w:val="0"/>
        <w:autoSpaceDN w:val="0"/>
        <w:spacing w:before="203"/>
        <w:ind w:left="1134" w:hanging="109"/>
        <w:contextualSpacing w:val="0"/>
        <w:rPr>
          <w:rFonts w:ascii="Times New Roman" w:hAnsi="Times New Roman" w:cs="Times New Roman"/>
        </w:rPr>
      </w:pPr>
      <w:r w:rsidRPr="00EC7986">
        <w:rPr>
          <w:rFonts w:ascii="Times New Roman" w:hAnsi="Times New Roman" w:cs="Times New Roman"/>
        </w:rPr>
        <w:lastRenderedPageBreak/>
        <w:t xml:space="preserve">Υλικό </w:t>
      </w:r>
      <w:r w:rsidRPr="00EC7986">
        <w:rPr>
          <w:rFonts w:ascii="Times New Roman" w:hAnsi="Times New Roman" w:cs="Times New Roman"/>
          <w:spacing w:val="-2"/>
        </w:rPr>
        <w:t>κατασκευής</w:t>
      </w:r>
    </w:p>
    <w:p w:rsidR="00D067FF" w:rsidRPr="00EC7986" w:rsidRDefault="00D067FF" w:rsidP="00D067FF">
      <w:pPr>
        <w:pStyle w:val="a4"/>
        <w:widowControl w:val="0"/>
        <w:numPr>
          <w:ilvl w:val="1"/>
          <w:numId w:val="5"/>
        </w:numPr>
        <w:tabs>
          <w:tab w:val="left" w:pos="216"/>
        </w:tabs>
        <w:autoSpaceDE w:val="0"/>
        <w:autoSpaceDN w:val="0"/>
        <w:spacing w:before="204"/>
        <w:ind w:left="1134" w:hanging="109"/>
        <w:contextualSpacing w:val="0"/>
        <w:rPr>
          <w:rFonts w:ascii="Times New Roman" w:hAnsi="Times New Roman" w:cs="Times New Roman"/>
        </w:rPr>
      </w:pPr>
      <w:r w:rsidRPr="00EC7986">
        <w:rPr>
          <w:rFonts w:ascii="Times New Roman" w:hAnsi="Times New Roman" w:cs="Times New Roman"/>
          <w:spacing w:val="-2"/>
          <w:w w:val="110"/>
        </w:rPr>
        <w:t>Μέγεθος</w:t>
      </w:r>
    </w:p>
    <w:p w:rsidR="00D067FF" w:rsidRPr="00EC7986" w:rsidRDefault="00D067FF" w:rsidP="00D067FF">
      <w:pPr>
        <w:pStyle w:val="a4"/>
        <w:widowControl w:val="0"/>
        <w:numPr>
          <w:ilvl w:val="1"/>
          <w:numId w:val="5"/>
        </w:numPr>
        <w:tabs>
          <w:tab w:val="left" w:pos="216"/>
        </w:tabs>
        <w:autoSpaceDE w:val="0"/>
        <w:autoSpaceDN w:val="0"/>
        <w:spacing w:before="203"/>
        <w:ind w:left="1134" w:hanging="109"/>
        <w:contextualSpacing w:val="0"/>
        <w:rPr>
          <w:rFonts w:ascii="Times New Roman" w:hAnsi="Times New Roman" w:cs="Times New Roman"/>
        </w:rPr>
      </w:pPr>
      <w:r w:rsidRPr="00EC7986">
        <w:rPr>
          <w:rFonts w:ascii="Times New Roman" w:hAnsi="Times New Roman" w:cs="Times New Roman"/>
        </w:rPr>
        <w:t xml:space="preserve">Η ένδειξη «ΑΠΟΣΤΕΙΡΩΜΕΝΗ» και ο τρόπος </w:t>
      </w:r>
      <w:r w:rsidRPr="00EC7986">
        <w:rPr>
          <w:rFonts w:ascii="Times New Roman" w:hAnsi="Times New Roman" w:cs="Times New Roman"/>
          <w:spacing w:val="-2"/>
        </w:rPr>
        <w:t>αποστείρωσης</w:t>
      </w:r>
    </w:p>
    <w:p w:rsidR="00D067FF" w:rsidRPr="00EC7986" w:rsidRDefault="00D067FF" w:rsidP="00D067FF">
      <w:pPr>
        <w:pStyle w:val="a4"/>
        <w:widowControl w:val="0"/>
        <w:numPr>
          <w:ilvl w:val="1"/>
          <w:numId w:val="5"/>
        </w:numPr>
        <w:tabs>
          <w:tab w:val="left" w:pos="216"/>
        </w:tabs>
        <w:autoSpaceDE w:val="0"/>
        <w:autoSpaceDN w:val="0"/>
        <w:spacing w:before="204"/>
        <w:ind w:left="1134" w:hanging="109"/>
        <w:contextualSpacing w:val="0"/>
        <w:rPr>
          <w:rFonts w:ascii="Times New Roman" w:hAnsi="Times New Roman" w:cs="Times New Roman"/>
        </w:rPr>
      </w:pPr>
      <w:r w:rsidRPr="00EC7986">
        <w:rPr>
          <w:rFonts w:ascii="Times New Roman" w:hAnsi="Times New Roman" w:cs="Times New Roman"/>
          <w:w w:val="115"/>
        </w:rPr>
        <w:t>Αριθμός</w:t>
      </w:r>
      <w:r w:rsidRPr="00EC7986">
        <w:rPr>
          <w:rFonts w:ascii="Times New Roman" w:hAnsi="Times New Roman" w:cs="Times New Roman"/>
          <w:spacing w:val="-2"/>
          <w:w w:val="115"/>
        </w:rPr>
        <w:t xml:space="preserve"> παρτίδας</w:t>
      </w:r>
    </w:p>
    <w:p w:rsidR="00D067FF" w:rsidRPr="00EC7986" w:rsidRDefault="00D067FF" w:rsidP="00D067FF">
      <w:pPr>
        <w:pStyle w:val="a4"/>
        <w:widowControl w:val="0"/>
        <w:numPr>
          <w:ilvl w:val="1"/>
          <w:numId w:val="5"/>
        </w:numPr>
        <w:tabs>
          <w:tab w:val="left" w:pos="216"/>
        </w:tabs>
        <w:autoSpaceDE w:val="0"/>
        <w:autoSpaceDN w:val="0"/>
        <w:spacing w:before="203"/>
        <w:ind w:left="1134" w:hanging="109"/>
        <w:contextualSpacing w:val="0"/>
        <w:rPr>
          <w:rFonts w:ascii="Times New Roman" w:hAnsi="Times New Roman" w:cs="Times New Roman"/>
        </w:rPr>
      </w:pPr>
      <w:r w:rsidRPr="00EC7986">
        <w:rPr>
          <w:rFonts w:ascii="Times New Roman" w:hAnsi="Times New Roman" w:cs="Times New Roman"/>
          <w:w w:val="110"/>
        </w:rPr>
        <w:t xml:space="preserve">Σήμανση </w:t>
      </w:r>
      <w:r w:rsidRPr="00EC7986">
        <w:rPr>
          <w:rFonts w:ascii="Times New Roman" w:hAnsi="Times New Roman" w:cs="Times New Roman"/>
          <w:spacing w:val="-5"/>
          <w:w w:val="110"/>
        </w:rPr>
        <w:t>CE</w:t>
      </w:r>
    </w:p>
    <w:p w:rsidR="00D067FF" w:rsidRPr="00EC7986" w:rsidRDefault="00D067FF" w:rsidP="00D067FF">
      <w:pPr>
        <w:pStyle w:val="a4"/>
        <w:widowControl w:val="0"/>
        <w:numPr>
          <w:ilvl w:val="1"/>
          <w:numId w:val="5"/>
        </w:numPr>
        <w:tabs>
          <w:tab w:val="left" w:pos="218"/>
        </w:tabs>
        <w:autoSpaceDE w:val="0"/>
        <w:autoSpaceDN w:val="0"/>
        <w:spacing w:before="203" w:line="244" w:lineRule="auto"/>
        <w:ind w:left="1134" w:right="103" w:firstLine="0"/>
        <w:contextualSpacing w:val="0"/>
        <w:rPr>
          <w:rFonts w:ascii="Times New Roman" w:hAnsi="Times New Roman" w:cs="Times New Roman"/>
        </w:rPr>
      </w:pPr>
      <w:r w:rsidRPr="00EC7986">
        <w:rPr>
          <w:rFonts w:ascii="Times New Roman" w:hAnsi="Times New Roman" w:cs="Times New Roman"/>
          <w:w w:val="105"/>
        </w:rPr>
        <w:t>ΤΟ υλικό συσκευασίας απαιτείται να είναι ιατρικό χαρτί και πλαστικό φιλμ και θα επιλέγεται σύμφωνα με τα αναφερόμενα στο άρθρο 6 της απόφασης.</w:t>
      </w:r>
    </w:p>
    <w:p w:rsidR="00D067FF" w:rsidRPr="00EC7986" w:rsidRDefault="00D067FF" w:rsidP="00D067FF">
      <w:pPr>
        <w:tabs>
          <w:tab w:val="left" w:pos="224"/>
        </w:tabs>
        <w:spacing w:before="199" w:line="244" w:lineRule="auto"/>
        <w:ind w:left="1134" w:right="104"/>
        <w:rPr>
          <w:rFonts w:ascii="Times New Roman" w:hAnsi="Times New Roman" w:cs="Times New Roman"/>
        </w:rPr>
      </w:pPr>
      <w:r w:rsidRPr="00EC7986">
        <w:rPr>
          <w:rFonts w:ascii="Times New Roman" w:hAnsi="Times New Roman" w:cs="Times New Roman"/>
          <w:w w:val="105"/>
        </w:rPr>
        <w:t xml:space="preserve">Η συσκευασία να φέρει την ένδειξη </w:t>
      </w:r>
      <w:r w:rsidRPr="00EC7986">
        <w:rPr>
          <w:rFonts w:ascii="Times New Roman" w:hAnsi="Times New Roman" w:cs="Times New Roman"/>
          <w:b/>
          <w:w w:val="105"/>
        </w:rPr>
        <w:t>Να μη χρησιμοποιείται με «παραλδεϋδη</w:t>
      </w:r>
      <w:r w:rsidRPr="00EC7986">
        <w:rPr>
          <w:rFonts w:ascii="Times New Roman" w:hAnsi="Times New Roman" w:cs="Times New Roman"/>
          <w:w w:val="105"/>
        </w:rPr>
        <w:t xml:space="preserve">» εκτός αν τα προσφερόμενα είδη είναι συμβατά με την παραλδεϋδη, οπότε αυτό πρέπει </w:t>
      </w:r>
      <w:r w:rsidRPr="00EC7986">
        <w:rPr>
          <w:rFonts w:ascii="Times New Roman" w:hAnsi="Times New Roman" w:cs="Times New Roman"/>
          <w:spacing w:val="-2"/>
          <w:w w:val="110"/>
        </w:rPr>
        <w:t>να αναφέρεται στην προσφορά.</w:t>
      </w:r>
    </w:p>
    <w:p w:rsidR="00D067FF" w:rsidRPr="00EC7986" w:rsidRDefault="00D067FF" w:rsidP="00D067FF">
      <w:pPr>
        <w:pStyle w:val="a4"/>
        <w:widowControl w:val="0"/>
        <w:numPr>
          <w:ilvl w:val="2"/>
          <w:numId w:val="5"/>
        </w:numPr>
        <w:tabs>
          <w:tab w:val="left" w:pos="673"/>
        </w:tabs>
        <w:autoSpaceDE w:val="0"/>
        <w:autoSpaceDN w:val="0"/>
        <w:spacing w:before="202"/>
        <w:ind w:left="1134" w:hanging="283"/>
        <w:contextualSpacing w:val="0"/>
        <w:rPr>
          <w:rFonts w:ascii="Times New Roman" w:hAnsi="Times New Roman" w:cs="Times New Roman"/>
          <w:b/>
        </w:rPr>
      </w:pPr>
      <w:r w:rsidRPr="00EC7986">
        <w:rPr>
          <w:rFonts w:ascii="Times New Roman" w:hAnsi="Times New Roman" w:cs="Times New Roman"/>
          <w:b/>
          <w:spacing w:val="-6"/>
        </w:rPr>
        <w:t xml:space="preserve">Το εργοστάσιο παραγωγής να είναι πιστοποιημένο κατά ISO9001, όπως αυτό ισχύει(ISO9001-2003). </w:t>
      </w:r>
      <w:r w:rsidRPr="00EC7986">
        <w:rPr>
          <w:rFonts w:ascii="Times New Roman" w:hAnsi="Times New Roman" w:cs="Times New Roman"/>
          <w:w w:val="105"/>
        </w:rPr>
        <w:t xml:space="preserve">Να κατατεθούν αποδεικτικά έγγραφα με την </w:t>
      </w:r>
      <w:r w:rsidRPr="00EC7986">
        <w:rPr>
          <w:rFonts w:ascii="Times New Roman" w:hAnsi="Times New Roman" w:cs="Times New Roman"/>
          <w:spacing w:val="-2"/>
          <w:w w:val="105"/>
        </w:rPr>
        <w:t>προσφορά.</w:t>
      </w:r>
    </w:p>
    <w:p w:rsidR="00D067FF" w:rsidRPr="00EC7986" w:rsidRDefault="00D067FF" w:rsidP="00D067FF">
      <w:pPr>
        <w:pStyle w:val="a4"/>
        <w:widowControl w:val="0"/>
        <w:numPr>
          <w:ilvl w:val="2"/>
          <w:numId w:val="5"/>
        </w:numPr>
        <w:tabs>
          <w:tab w:val="left" w:pos="673"/>
        </w:tabs>
        <w:autoSpaceDE w:val="0"/>
        <w:autoSpaceDN w:val="0"/>
        <w:spacing w:before="202" w:line="259" w:lineRule="auto"/>
        <w:ind w:left="1134" w:right="104" w:firstLine="283"/>
        <w:contextualSpacing w:val="0"/>
        <w:jc w:val="both"/>
        <w:rPr>
          <w:rFonts w:ascii="Times New Roman" w:hAnsi="Times New Roman" w:cs="Times New Roman"/>
          <w:b/>
        </w:rPr>
      </w:pPr>
      <w:r w:rsidRPr="00EC7986">
        <w:rPr>
          <w:rFonts w:ascii="Times New Roman" w:hAnsi="Times New Roman" w:cs="Times New Roman"/>
          <w:b/>
        </w:rPr>
        <w:t xml:space="preserve">Το προϊόν πρέπει να φέρει σήμανση CE σύμφωνα με την ΔΥ7/2480/1994 κοινή Υπουργική απόφαση σε εναρμόνιση </w:t>
      </w:r>
      <w:r w:rsidRPr="00EC7986">
        <w:rPr>
          <w:rFonts w:ascii="Times New Roman" w:hAnsi="Times New Roman" w:cs="Times New Roman"/>
          <w:b/>
          <w:spacing w:val="-6"/>
        </w:rPr>
        <w:t>με την Οδηγία 93/42/Ε.Ε./14-06-1993.</w:t>
      </w:r>
    </w:p>
    <w:p w:rsidR="00D067FF" w:rsidRPr="00EC7986" w:rsidRDefault="00D067FF" w:rsidP="00D067FF">
      <w:pPr>
        <w:spacing w:before="205" w:line="244" w:lineRule="auto"/>
        <w:ind w:left="1134"/>
        <w:rPr>
          <w:rFonts w:ascii="Times New Roman" w:hAnsi="Times New Roman" w:cs="Times New Roman"/>
        </w:rPr>
      </w:pPr>
      <w:r w:rsidRPr="00EC7986">
        <w:rPr>
          <w:rFonts w:ascii="Times New Roman" w:hAnsi="Times New Roman" w:cs="Times New Roman"/>
          <w:w w:val="105"/>
        </w:rPr>
        <w:t>Οι συμμετέχοντες να καταθέτουν με την προσφορά τους επικυρωμένα αντίγραφο του πιστοποιητικού για τη σήμανση CE που έλαβαν από τον αντίστοιχο κοινοποιημένο Οργανισμό.</w:t>
      </w:r>
    </w:p>
    <w:p w:rsidR="00D067FF" w:rsidRPr="00EC7986" w:rsidRDefault="00D067FF" w:rsidP="00D067FF">
      <w:pPr>
        <w:pStyle w:val="a4"/>
        <w:widowControl w:val="0"/>
        <w:numPr>
          <w:ilvl w:val="2"/>
          <w:numId w:val="5"/>
        </w:numPr>
        <w:tabs>
          <w:tab w:val="left" w:pos="673"/>
        </w:tabs>
        <w:autoSpaceDE w:val="0"/>
        <w:autoSpaceDN w:val="0"/>
        <w:spacing w:before="197" w:line="259" w:lineRule="auto"/>
        <w:ind w:left="1134" w:right="104" w:firstLine="283"/>
        <w:contextualSpacing w:val="0"/>
        <w:jc w:val="both"/>
        <w:rPr>
          <w:rFonts w:ascii="Times New Roman" w:hAnsi="Times New Roman" w:cs="Times New Roman"/>
          <w:b/>
        </w:rPr>
      </w:pPr>
      <w:r w:rsidRPr="00EC7986">
        <w:rPr>
          <w:rFonts w:ascii="Times New Roman" w:hAnsi="Times New Roman" w:cs="Times New Roman"/>
          <w:b/>
        </w:rPr>
        <w:t>Το προϊόν να είναι πρόσφατης παραγωγής και κατά την παραλαβή , η ημερομηνία παραγωγής τους να μην είναι προγενέστερη των έξι (6) μηνών από αυτήν της παραγωγής.</w:t>
      </w:r>
    </w:p>
    <w:p w:rsidR="00D067FF" w:rsidRPr="00EC7986" w:rsidRDefault="00D067FF" w:rsidP="00D067FF">
      <w:pPr>
        <w:pStyle w:val="a4"/>
        <w:widowControl w:val="0"/>
        <w:numPr>
          <w:ilvl w:val="2"/>
          <w:numId w:val="5"/>
        </w:numPr>
        <w:tabs>
          <w:tab w:val="left" w:pos="673"/>
        </w:tabs>
        <w:autoSpaceDE w:val="0"/>
        <w:autoSpaceDN w:val="0"/>
        <w:spacing w:before="203"/>
        <w:ind w:left="1134" w:hanging="283"/>
        <w:contextualSpacing w:val="0"/>
        <w:rPr>
          <w:rFonts w:ascii="Times New Roman" w:hAnsi="Times New Roman" w:cs="Times New Roman"/>
          <w:b/>
        </w:rPr>
      </w:pPr>
      <w:r w:rsidRPr="00EC7986">
        <w:rPr>
          <w:rFonts w:ascii="Times New Roman" w:hAnsi="Times New Roman" w:cs="Times New Roman"/>
          <w:b/>
          <w:spacing w:val="-8"/>
        </w:rPr>
        <w:t>Οι συμμετέχοντες να:</w:t>
      </w:r>
    </w:p>
    <w:p w:rsidR="00D067FF" w:rsidRPr="00EC7986" w:rsidRDefault="00D067FF" w:rsidP="00D067FF">
      <w:pPr>
        <w:pStyle w:val="a3"/>
        <w:spacing w:before="1"/>
        <w:ind w:left="1134"/>
        <w:rPr>
          <w:rFonts w:ascii="Times New Roman" w:hAnsi="Times New Roman" w:cs="Times New Roman"/>
          <w:b/>
          <w:sz w:val="22"/>
          <w:szCs w:val="22"/>
        </w:rPr>
      </w:pPr>
    </w:p>
    <w:p w:rsidR="00D067FF" w:rsidRPr="00EC7986" w:rsidRDefault="00D067FF" w:rsidP="00D067FF">
      <w:pPr>
        <w:spacing w:before="1"/>
        <w:ind w:left="1134"/>
        <w:rPr>
          <w:rFonts w:ascii="Times New Roman" w:hAnsi="Times New Roman" w:cs="Times New Roman"/>
        </w:rPr>
      </w:pPr>
      <w:r w:rsidRPr="00EC7986">
        <w:rPr>
          <w:rFonts w:ascii="Times New Roman" w:hAnsi="Times New Roman" w:cs="Times New Roman"/>
          <w:w w:val="105"/>
        </w:rPr>
        <w:t>·υποβάλλουν δήλωση συμμόρφωσης σύμφωνα με την Οδηγία 93/42/Ε.Ε./14-06-</w:t>
      </w:r>
      <w:r w:rsidRPr="00EC7986">
        <w:rPr>
          <w:rFonts w:ascii="Times New Roman" w:hAnsi="Times New Roman" w:cs="Times New Roman"/>
          <w:spacing w:val="-2"/>
          <w:w w:val="105"/>
        </w:rPr>
        <w:t>1993.</w:t>
      </w:r>
    </w:p>
    <w:p w:rsidR="00D067FF" w:rsidRPr="00EC7986" w:rsidRDefault="00D067FF" w:rsidP="00D067FF">
      <w:pPr>
        <w:tabs>
          <w:tab w:val="left" w:pos="8904"/>
        </w:tabs>
        <w:spacing w:before="203" w:line="244" w:lineRule="auto"/>
        <w:ind w:left="1134" w:right="103"/>
        <w:rPr>
          <w:rFonts w:ascii="Times New Roman" w:hAnsi="Times New Roman" w:cs="Times New Roman"/>
        </w:rPr>
      </w:pPr>
      <w:r w:rsidRPr="00EC7986">
        <w:rPr>
          <w:rFonts w:ascii="Times New Roman" w:hAnsi="Times New Roman" w:cs="Times New Roman"/>
          <w:w w:val="105"/>
        </w:rPr>
        <w:t>·δηλώσουν τον Κοινοποιημένο Οργανισμό για τον έλεγχο ποιότητας CE, καθώς και τον αριθμό αναγνώρισης που έχει χορηγηθεί στον Κοινοποιημένο οργανισμό από την επιτροπή της Ευρωπαϊκής Ένωσης.</w:t>
      </w:r>
    </w:p>
    <w:p w:rsidR="00D067FF" w:rsidRPr="00EC7986" w:rsidRDefault="00D067FF" w:rsidP="00D067FF">
      <w:pPr>
        <w:pStyle w:val="a4"/>
        <w:widowControl w:val="0"/>
        <w:numPr>
          <w:ilvl w:val="2"/>
          <w:numId w:val="5"/>
        </w:numPr>
        <w:tabs>
          <w:tab w:val="left" w:pos="673"/>
        </w:tabs>
        <w:autoSpaceDE w:val="0"/>
        <w:autoSpaceDN w:val="0"/>
        <w:spacing w:before="197" w:line="259" w:lineRule="auto"/>
        <w:ind w:left="1134" w:right="104" w:firstLine="283"/>
        <w:contextualSpacing w:val="0"/>
        <w:jc w:val="both"/>
        <w:rPr>
          <w:rFonts w:ascii="Times New Roman" w:hAnsi="Times New Roman" w:cs="Times New Roman"/>
          <w:b/>
        </w:rPr>
      </w:pPr>
      <w:r w:rsidRPr="00EC7986">
        <w:rPr>
          <w:rFonts w:ascii="Times New Roman" w:hAnsi="Times New Roman" w:cs="Times New Roman"/>
          <w:b/>
        </w:rPr>
        <w:t>Να κατατεθεί με την προσφορά ικανός αριθμός δειγμάτων, σε όλα τα μεγέθη που προσφέρονται, για έλεγχο από την αρμόδια Επιτροπή Αξιολόγησης του διαγωνισμού.</w:t>
      </w:r>
    </w:p>
    <w:p w:rsidR="00D067FF" w:rsidRPr="00EC7986" w:rsidRDefault="00D067FF" w:rsidP="00D067FF">
      <w:pPr>
        <w:pStyle w:val="a4"/>
        <w:widowControl w:val="0"/>
        <w:numPr>
          <w:ilvl w:val="2"/>
          <w:numId w:val="5"/>
        </w:numPr>
        <w:tabs>
          <w:tab w:val="left" w:pos="673"/>
        </w:tabs>
        <w:autoSpaceDE w:val="0"/>
        <w:autoSpaceDN w:val="0"/>
        <w:spacing w:before="204" w:line="261" w:lineRule="auto"/>
        <w:ind w:left="1134" w:right="103" w:firstLine="283"/>
        <w:contextualSpacing w:val="0"/>
        <w:jc w:val="both"/>
        <w:rPr>
          <w:rFonts w:ascii="Times New Roman" w:hAnsi="Times New Roman" w:cs="Times New Roman"/>
          <w:b/>
        </w:rPr>
      </w:pPr>
      <w:r w:rsidRPr="00EC7986">
        <w:rPr>
          <w:rFonts w:ascii="Times New Roman" w:hAnsi="Times New Roman" w:cs="Times New Roman"/>
          <w:b/>
        </w:rPr>
        <w:t>Σε περίπτωση που κριθούν μειοδότες, για κάθε παρτίδα πλαστικών συριγγών μιας χρήσης, που θα παραδίδουν, να προσκομίζουν στην επιτροπή παραλαβής έκθεση εργαστηριακού ελέγχου</w:t>
      </w:r>
      <w:r>
        <w:rPr>
          <w:rFonts w:ascii="Times New Roman" w:hAnsi="Times New Roman" w:cs="Times New Roman"/>
          <w:b/>
        </w:rPr>
        <w:t xml:space="preserve"> </w:t>
      </w:r>
      <w:r w:rsidRPr="00EC7986">
        <w:rPr>
          <w:rFonts w:ascii="Times New Roman" w:hAnsi="Times New Roman" w:cs="Times New Roman"/>
          <w:b/>
        </w:rPr>
        <w:t xml:space="preserve">(έλεγχος στειρότητας, λοιποί φωτοχημικοί </w:t>
      </w:r>
      <w:r w:rsidRPr="00EC7986">
        <w:rPr>
          <w:rFonts w:ascii="Times New Roman" w:hAnsi="Times New Roman" w:cs="Times New Roman"/>
          <w:b/>
          <w:spacing w:val="-2"/>
        </w:rPr>
        <w:t>έλεγχοι, με τα έξοδα του ελέγχου να βαρύνουν τον προμηθευτή), στην οποία θα περιλαμβάνονται τα εξής:</w:t>
      </w:r>
    </w:p>
    <w:p w:rsidR="00D067FF" w:rsidRPr="00EC7986" w:rsidRDefault="00D067FF" w:rsidP="00D067FF">
      <w:pPr>
        <w:pStyle w:val="a4"/>
        <w:widowControl w:val="0"/>
        <w:numPr>
          <w:ilvl w:val="2"/>
          <w:numId w:val="5"/>
        </w:numPr>
        <w:tabs>
          <w:tab w:val="left" w:pos="673"/>
        </w:tabs>
        <w:autoSpaceDE w:val="0"/>
        <w:autoSpaceDN w:val="0"/>
        <w:spacing w:before="200"/>
        <w:ind w:left="1134" w:hanging="283"/>
        <w:contextualSpacing w:val="0"/>
        <w:rPr>
          <w:rFonts w:ascii="Times New Roman" w:hAnsi="Times New Roman" w:cs="Times New Roman"/>
        </w:rPr>
      </w:pPr>
      <w:r w:rsidRPr="00EC7986">
        <w:rPr>
          <w:rFonts w:ascii="Times New Roman" w:hAnsi="Times New Roman" w:cs="Times New Roman"/>
          <w:w w:val="115"/>
        </w:rPr>
        <w:t>αριθμός</w:t>
      </w:r>
      <w:r w:rsidRPr="00EC7986">
        <w:rPr>
          <w:rFonts w:ascii="Times New Roman" w:hAnsi="Times New Roman" w:cs="Times New Roman"/>
          <w:spacing w:val="-2"/>
          <w:w w:val="115"/>
        </w:rPr>
        <w:t xml:space="preserve"> παρτίδας.</w:t>
      </w:r>
    </w:p>
    <w:p w:rsidR="00D067FF" w:rsidRPr="00EC7986" w:rsidRDefault="00D067FF" w:rsidP="00D067FF">
      <w:pPr>
        <w:pStyle w:val="a3"/>
        <w:spacing w:before="1"/>
        <w:ind w:left="1134"/>
        <w:rPr>
          <w:rFonts w:ascii="Times New Roman" w:hAnsi="Times New Roman" w:cs="Times New Roman"/>
          <w:sz w:val="22"/>
          <w:szCs w:val="22"/>
        </w:rPr>
      </w:pPr>
    </w:p>
    <w:p w:rsidR="00D067FF" w:rsidRPr="00EC7986" w:rsidRDefault="00D067FF" w:rsidP="00D067FF">
      <w:pPr>
        <w:pStyle w:val="a4"/>
        <w:widowControl w:val="0"/>
        <w:numPr>
          <w:ilvl w:val="2"/>
          <w:numId w:val="5"/>
        </w:numPr>
        <w:tabs>
          <w:tab w:val="left" w:pos="673"/>
        </w:tabs>
        <w:autoSpaceDE w:val="0"/>
        <w:autoSpaceDN w:val="0"/>
        <w:ind w:left="1134" w:hanging="283"/>
        <w:contextualSpacing w:val="0"/>
        <w:rPr>
          <w:rFonts w:ascii="Times New Roman" w:hAnsi="Times New Roman" w:cs="Times New Roman"/>
        </w:rPr>
      </w:pPr>
      <w:r w:rsidRPr="00EC7986">
        <w:rPr>
          <w:rFonts w:ascii="Times New Roman" w:hAnsi="Times New Roman" w:cs="Times New Roman"/>
          <w:w w:val="105"/>
        </w:rPr>
        <w:t xml:space="preserve">Το όνομα και η διεύθυνση του κατασκευαστή και του εργαστηριακού </w:t>
      </w:r>
      <w:r w:rsidRPr="00EC7986">
        <w:rPr>
          <w:rFonts w:ascii="Times New Roman" w:hAnsi="Times New Roman" w:cs="Times New Roman"/>
          <w:spacing w:val="-2"/>
          <w:w w:val="105"/>
        </w:rPr>
        <w:t>ελέγχου.</w:t>
      </w:r>
    </w:p>
    <w:p w:rsidR="00D067FF" w:rsidRPr="00EC7986" w:rsidRDefault="00D067FF" w:rsidP="00D067FF">
      <w:pPr>
        <w:pStyle w:val="a3"/>
        <w:ind w:left="1134"/>
        <w:rPr>
          <w:rFonts w:ascii="Times New Roman" w:hAnsi="Times New Roman" w:cs="Times New Roman"/>
          <w:sz w:val="22"/>
          <w:szCs w:val="22"/>
        </w:rPr>
      </w:pPr>
    </w:p>
    <w:p w:rsidR="00D067FF" w:rsidRPr="00EC7986" w:rsidRDefault="00D067FF" w:rsidP="00D067FF">
      <w:pPr>
        <w:pStyle w:val="a4"/>
        <w:widowControl w:val="0"/>
        <w:numPr>
          <w:ilvl w:val="2"/>
          <w:numId w:val="5"/>
        </w:numPr>
        <w:tabs>
          <w:tab w:val="left" w:pos="673"/>
        </w:tabs>
        <w:autoSpaceDE w:val="0"/>
        <w:autoSpaceDN w:val="0"/>
        <w:ind w:left="1134" w:hanging="283"/>
        <w:contextualSpacing w:val="0"/>
        <w:rPr>
          <w:rFonts w:ascii="Times New Roman" w:hAnsi="Times New Roman" w:cs="Times New Roman"/>
        </w:rPr>
      </w:pPr>
      <w:r w:rsidRPr="00EC7986">
        <w:rPr>
          <w:rFonts w:ascii="Times New Roman" w:hAnsi="Times New Roman" w:cs="Times New Roman"/>
          <w:w w:val="105"/>
        </w:rPr>
        <w:t xml:space="preserve">Η ημερομηνία </w:t>
      </w:r>
      <w:r w:rsidRPr="00EC7986">
        <w:rPr>
          <w:rFonts w:ascii="Times New Roman" w:hAnsi="Times New Roman" w:cs="Times New Roman"/>
          <w:spacing w:val="-2"/>
          <w:w w:val="105"/>
        </w:rPr>
        <w:t>ελέγχου.</w:t>
      </w:r>
    </w:p>
    <w:p w:rsidR="00D067FF" w:rsidRPr="00EC7986" w:rsidRDefault="00D067FF" w:rsidP="00D067FF">
      <w:pPr>
        <w:pStyle w:val="a3"/>
        <w:ind w:left="1134"/>
        <w:rPr>
          <w:rFonts w:ascii="Times New Roman" w:hAnsi="Times New Roman" w:cs="Times New Roman"/>
          <w:sz w:val="22"/>
          <w:szCs w:val="22"/>
        </w:rPr>
      </w:pPr>
    </w:p>
    <w:p w:rsidR="00D067FF" w:rsidRPr="00EC7986" w:rsidRDefault="00D067FF" w:rsidP="00D067FF">
      <w:pPr>
        <w:pStyle w:val="a4"/>
        <w:widowControl w:val="0"/>
        <w:numPr>
          <w:ilvl w:val="2"/>
          <w:numId w:val="5"/>
        </w:numPr>
        <w:tabs>
          <w:tab w:val="left" w:pos="673"/>
        </w:tabs>
        <w:autoSpaceDE w:val="0"/>
        <w:autoSpaceDN w:val="0"/>
        <w:spacing w:before="1"/>
        <w:ind w:left="1134" w:hanging="283"/>
        <w:contextualSpacing w:val="0"/>
        <w:rPr>
          <w:rFonts w:ascii="Times New Roman" w:hAnsi="Times New Roman" w:cs="Times New Roman"/>
        </w:rPr>
      </w:pPr>
      <w:r w:rsidRPr="00EC7986">
        <w:rPr>
          <w:rFonts w:ascii="Times New Roman" w:hAnsi="Times New Roman" w:cs="Times New Roman"/>
        </w:rPr>
        <w:lastRenderedPageBreak/>
        <w:t xml:space="preserve">Το αποτέλεσμα του </w:t>
      </w:r>
      <w:r w:rsidRPr="00EC7986">
        <w:rPr>
          <w:rFonts w:ascii="Times New Roman" w:hAnsi="Times New Roman" w:cs="Times New Roman"/>
          <w:spacing w:val="-2"/>
        </w:rPr>
        <w:t>ελέγχου.</w:t>
      </w:r>
    </w:p>
    <w:p w:rsidR="00D067FF" w:rsidRPr="00EC7986" w:rsidRDefault="00D067FF" w:rsidP="00D067FF">
      <w:pPr>
        <w:pStyle w:val="a3"/>
        <w:ind w:left="1134"/>
        <w:rPr>
          <w:rFonts w:ascii="Times New Roman" w:hAnsi="Times New Roman" w:cs="Times New Roman"/>
          <w:sz w:val="22"/>
          <w:szCs w:val="22"/>
        </w:rPr>
      </w:pPr>
    </w:p>
    <w:p w:rsidR="00D067FF" w:rsidRPr="00EC7986" w:rsidRDefault="00D067FF" w:rsidP="00D067FF">
      <w:pPr>
        <w:pStyle w:val="a4"/>
        <w:widowControl w:val="0"/>
        <w:numPr>
          <w:ilvl w:val="2"/>
          <w:numId w:val="5"/>
        </w:numPr>
        <w:tabs>
          <w:tab w:val="left" w:pos="674"/>
        </w:tabs>
        <w:autoSpaceDE w:val="0"/>
        <w:autoSpaceDN w:val="0"/>
        <w:spacing w:line="259" w:lineRule="auto"/>
        <w:ind w:left="1134" w:right="103" w:hanging="284"/>
        <w:contextualSpacing w:val="0"/>
        <w:rPr>
          <w:rFonts w:ascii="Times New Roman" w:hAnsi="Times New Roman" w:cs="Times New Roman"/>
        </w:rPr>
      </w:pPr>
      <w:r w:rsidRPr="00EC7986">
        <w:rPr>
          <w:rFonts w:ascii="Times New Roman" w:hAnsi="Times New Roman" w:cs="Times New Roman"/>
          <w:w w:val="110"/>
        </w:rPr>
        <w:t xml:space="preserve">Η σύριγγα να είναι με ενσωματωμένη βελόνα, η ποιότητα της οποίας να εξασφαλίζει άνετη και ατραυματική  </w:t>
      </w:r>
      <w:r w:rsidRPr="00EC7986">
        <w:rPr>
          <w:rFonts w:ascii="Times New Roman" w:hAnsi="Times New Roman" w:cs="Times New Roman"/>
          <w:spacing w:val="-2"/>
          <w:w w:val="110"/>
        </w:rPr>
        <w:t>φλεβοκέντηση.</w:t>
      </w:r>
    </w:p>
    <w:p w:rsidR="00D067FF" w:rsidRPr="00EC7986" w:rsidRDefault="00D067FF" w:rsidP="00D067FF">
      <w:pPr>
        <w:ind w:left="1134"/>
        <w:rPr>
          <w:rFonts w:ascii="Times New Roman" w:hAnsi="Times New Roman" w:cs="Times New Roman"/>
        </w:rPr>
      </w:pPr>
    </w:p>
    <w:p w:rsidR="00D067FF" w:rsidRPr="00EC7986" w:rsidRDefault="00D067FF" w:rsidP="00D067FF">
      <w:pPr>
        <w:pStyle w:val="a4"/>
        <w:widowControl w:val="0"/>
        <w:numPr>
          <w:ilvl w:val="2"/>
          <w:numId w:val="5"/>
        </w:numPr>
        <w:tabs>
          <w:tab w:val="left" w:pos="674"/>
        </w:tabs>
        <w:autoSpaceDE w:val="0"/>
        <w:autoSpaceDN w:val="0"/>
        <w:spacing w:before="82" w:line="261" w:lineRule="auto"/>
        <w:ind w:left="1134" w:right="103" w:hanging="284"/>
        <w:contextualSpacing w:val="0"/>
        <w:jc w:val="both"/>
        <w:rPr>
          <w:rFonts w:ascii="Times New Roman" w:hAnsi="Times New Roman" w:cs="Times New Roman"/>
        </w:rPr>
      </w:pPr>
      <w:r w:rsidRPr="00EC7986">
        <w:rPr>
          <w:rFonts w:ascii="Times New Roman" w:hAnsi="Times New Roman" w:cs="Times New Roman"/>
          <w:w w:val="105"/>
        </w:rPr>
        <w:t xml:space="preserve">Η τεχνική προσφορά για κάθε είδος που προσφέρεται, θα συνοδεύεται από έγκυρα πιστοποιητικά επίσημου ινστιτούτου ή υπηρεσίας ποιοτικού ελέγχου αναγνωρισμένης αρμοδιότητας, με τα οποία βεβαιώνεται η καταλληλόλητα του προϊόντος </w:t>
      </w:r>
      <w:r>
        <w:rPr>
          <w:rFonts w:ascii="Times New Roman" w:hAnsi="Times New Roman" w:cs="Times New Roman"/>
          <w:w w:val="105"/>
        </w:rPr>
        <w:t>αφού επαληθευτεί με αναφορά σε ο</w:t>
      </w:r>
      <w:r w:rsidRPr="00EC7986">
        <w:rPr>
          <w:rFonts w:ascii="Times New Roman" w:hAnsi="Times New Roman" w:cs="Times New Roman"/>
          <w:w w:val="105"/>
        </w:rPr>
        <w:t>ρισμένες προδιαγραφές ή πρότυπα.</w:t>
      </w:r>
    </w:p>
    <w:p w:rsidR="00D067FF" w:rsidRPr="00EC7986" w:rsidRDefault="00D067FF" w:rsidP="00D067FF">
      <w:pPr>
        <w:pStyle w:val="a4"/>
        <w:widowControl w:val="0"/>
        <w:numPr>
          <w:ilvl w:val="2"/>
          <w:numId w:val="5"/>
        </w:numPr>
        <w:tabs>
          <w:tab w:val="left" w:pos="674"/>
        </w:tabs>
        <w:autoSpaceDE w:val="0"/>
        <w:autoSpaceDN w:val="0"/>
        <w:spacing w:before="200" w:line="259" w:lineRule="auto"/>
        <w:ind w:left="1134" w:right="105" w:hanging="284"/>
        <w:contextualSpacing w:val="0"/>
        <w:jc w:val="both"/>
        <w:rPr>
          <w:rFonts w:ascii="Times New Roman" w:hAnsi="Times New Roman" w:cs="Times New Roman"/>
        </w:rPr>
      </w:pPr>
      <w:r w:rsidRPr="00EC7986">
        <w:rPr>
          <w:rFonts w:ascii="Times New Roman" w:hAnsi="Times New Roman" w:cs="Times New Roman"/>
          <w:w w:val="110"/>
        </w:rPr>
        <w:t>Να υποβληθούν πρωτότυπα prospectus ή ανάλογο έντυπο υλικό όπου θα φαίνονται τα τεχνικά χαρακτηριστικά για κάθε προσφερόμενο είδος.</w:t>
      </w:r>
    </w:p>
    <w:p w:rsidR="00D067FF" w:rsidRPr="00DE656F" w:rsidRDefault="00D067FF" w:rsidP="00D067FF">
      <w:pPr>
        <w:pStyle w:val="a4"/>
        <w:widowControl w:val="0"/>
        <w:numPr>
          <w:ilvl w:val="2"/>
          <w:numId w:val="5"/>
        </w:numPr>
        <w:tabs>
          <w:tab w:val="left" w:pos="674"/>
        </w:tabs>
        <w:autoSpaceDE w:val="0"/>
        <w:autoSpaceDN w:val="0"/>
        <w:spacing w:before="204" w:line="259" w:lineRule="auto"/>
        <w:ind w:left="1134" w:right="103" w:hanging="284"/>
        <w:contextualSpacing w:val="0"/>
        <w:jc w:val="both"/>
        <w:rPr>
          <w:rFonts w:ascii="Times New Roman" w:hAnsi="Times New Roman" w:cs="Times New Roman"/>
        </w:rPr>
      </w:pPr>
      <w:r w:rsidRPr="00EC7986">
        <w:rPr>
          <w:rFonts w:ascii="Times New Roman" w:hAnsi="Times New Roman" w:cs="Times New Roman"/>
          <w:w w:val="105"/>
        </w:rPr>
        <w:t>Να κατατεθούν δείγματα. Οι διαστάσεις των υλικών δεν είναι αποκλειστικές αλλά σε κάθε περίπτωση κατά την αξιολόγηση των ειδών γίνονται δεκτές μικρές αποκλίσεις.</w:t>
      </w:r>
    </w:p>
    <w:p w:rsidR="00D067FF" w:rsidRPr="00EC7986" w:rsidRDefault="00D067FF" w:rsidP="00D067FF">
      <w:pPr>
        <w:pStyle w:val="a4"/>
        <w:widowControl w:val="0"/>
        <w:tabs>
          <w:tab w:val="left" w:pos="674"/>
        </w:tabs>
        <w:autoSpaceDE w:val="0"/>
        <w:autoSpaceDN w:val="0"/>
        <w:spacing w:before="204" w:line="259" w:lineRule="auto"/>
        <w:ind w:left="1134" w:right="103"/>
        <w:contextualSpacing w:val="0"/>
        <w:jc w:val="both"/>
        <w:rPr>
          <w:rFonts w:ascii="Times New Roman" w:hAnsi="Times New Roman" w:cs="Times New Roman"/>
        </w:rPr>
      </w:pPr>
    </w:p>
    <w:p w:rsidR="00D067FF" w:rsidRPr="00DE656F" w:rsidRDefault="00D067FF" w:rsidP="00D067FF">
      <w:pPr>
        <w:spacing w:before="204"/>
        <w:ind w:left="1134"/>
        <w:jc w:val="both"/>
        <w:rPr>
          <w:rFonts w:ascii="Times New Roman" w:hAnsi="Times New Roman" w:cs="Times New Roman"/>
          <w:b/>
        </w:rPr>
      </w:pPr>
      <w:r w:rsidRPr="00EC7986">
        <w:rPr>
          <w:rFonts w:ascii="Times New Roman" w:hAnsi="Times New Roman" w:cs="Times New Roman"/>
          <w:b/>
          <w:w w:val="85"/>
        </w:rPr>
        <w:t>ΓΕΝΙΚΟΙ</w:t>
      </w:r>
      <w:r>
        <w:rPr>
          <w:rFonts w:ascii="Times New Roman" w:hAnsi="Times New Roman" w:cs="Times New Roman"/>
          <w:b/>
          <w:w w:val="85"/>
        </w:rPr>
        <w:t xml:space="preserve"> </w:t>
      </w:r>
      <w:r w:rsidRPr="00EC7986">
        <w:rPr>
          <w:rFonts w:ascii="Times New Roman" w:hAnsi="Times New Roman" w:cs="Times New Roman"/>
          <w:b/>
          <w:spacing w:val="-4"/>
          <w:w w:val="95"/>
        </w:rPr>
        <w:t>ΟΡΟΙ</w:t>
      </w:r>
    </w:p>
    <w:p w:rsidR="00D067FF" w:rsidRPr="00EC7986" w:rsidRDefault="00D067FF" w:rsidP="00D067FF">
      <w:pPr>
        <w:spacing w:line="280" w:lineRule="auto"/>
        <w:ind w:left="1134" w:right="101"/>
        <w:jc w:val="both"/>
        <w:rPr>
          <w:rFonts w:ascii="Times New Roman" w:hAnsi="Times New Roman" w:cs="Times New Roman"/>
        </w:rPr>
      </w:pPr>
      <w:r w:rsidRPr="00EC7986">
        <w:rPr>
          <w:rFonts w:ascii="Times New Roman" w:hAnsi="Times New Roman" w:cs="Times New Roman"/>
          <w:w w:val="110"/>
        </w:rPr>
        <w:t>Οι προμηθευτές θα πρέπει να συμμορφώνονται με την Υ.Α. ΔΥ8δ/ΓΠ1348/04 όπως αυτή τροποποιήθηκε (Αρχές και κατευθυντήριες γραμμές Ορθής πρακτική</w:t>
      </w:r>
      <w:r>
        <w:rPr>
          <w:rFonts w:ascii="Times New Roman" w:hAnsi="Times New Roman" w:cs="Times New Roman"/>
          <w:w w:val="110"/>
        </w:rPr>
        <w:t>ς διανομής ιατροτεχνολογικών προ</w:t>
      </w:r>
      <w:r w:rsidRPr="00EC7986">
        <w:rPr>
          <w:rFonts w:ascii="Times New Roman" w:hAnsi="Times New Roman" w:cs="Times New Roman"/>
          <w:w w:val="110"/>
        </w:rPr>
        <w:t>ϊόντων) και τη σχετική Ευρωπαϊκή Νομοθεσία (Οδηγία98/79/CE).</w:t>
      </w:r>
    </w:p>
    <w:p w:rsidR="00D067FF" w:rsidRPr="00EC7986" w:rsidRDefault="00D067FF" w:rsidP="00D067FF">
      <w:pPr>
        <w:spacing w:before="199"/>
        <w:ind w:left="1134"/>
        <w:jc w:val="both"/>
        <w:rPr>
          <w:rFonts w:ascii="Times New Roman" w:hAnsi="Times New Roman" w:cs="Times New Roman"/>
          <w:b/>
        </w:rPr>
      </w:pPr>
      <w:r w:rsidRPr="00EC7986">
        <w:rPr>
          <w:rFonts w:ascii="Times New Roman" w:hAnsi="Times New Roman" w:cs="Times New Roman"/>
          <w:b/>
          <w:w w:val="90"/>
        </w:rPr>
        <w:t xml:space="preserve">ΕΛΕΓΧΟΙ </w:t>
      </w:r>
      <w:r>
        <w:rPr>
          <w:rFonts w:ascii="Times New Roman" w:hAnsi="Times New Roman" w:cs="Times New Roman"/>
          <w:b/>
          <w:w w:val="90"/>
        </w:rPr>
        <w:t xml:space="preserve">ΚΑΤΑ </w:t>
      </w:r>
      <w:r w:rsidRPr="00EC7986">
        <w:rPr>
          <w:rFonts w:ascii="Times New Roman" w:hAnsi="Times New Roman" w:cs="Times New Roman"/>
          <w:b/>
          <w:w w:val="90"/>
        </w:rPr>
        <w:t xml:space="preserve">ΤΗΝ </w:t>
      </w:r>
      <w:r w:rsidRPr="00EC7986">
        <w:rPr>
          <w:rFonts w:ascii="Times New Roman" w:hAnsi="Times New Roman" w:cs="Times New Roman"/>
          <w:b/>
          <w:spacing w:val="-2"/>
          <w:w w:val="90"/>
        </w:rPr>
        <w:t>ΠΑΡΑΛΑΒΗ</w:t>
      </w:r>
    </w:p>
    <w:p w:rsidR="00D067FF" w:rsidRPr="00EC7986" w:rsidRDefault="00D067FF" w:rsidP="00D067FF">
      <w:pPr>
        <w:pStyle w:val="a3"/>
        <w:spacing w:before="19"/>
        <w:ind w:left="1134"/>
        <w:rPr>
          <w:rFonts w:ascii="Times New Roman" w:hAnsi="Times New Roman" w:cs="Times New Roman"/>
          <w:b/>
          <w:sz w:val="22"/>
          <w:szCs w:val="22"/>
        </w:rPr>
      </w:pPr>
    </w:p>
    <w:p w:rsidR="00D067FF" w:rsidRPr="00EC7986" w:rsidRDefault="00D067FF" w:rsidP="00D067FF">
      <w:pPr>
        <w:spacing w:before="1" w:line="280" w:lineRule="auto"/>
        <w:ind w:left="1134" w:right="102"/>
        <w:jc w:val="both"/>
        <w:rPr>
          <w:rFonts w:ascii="Times New Roman" w:hAnsi="Times New Roman" w:cs="Times New Roman"/>
        </w:rPr>
      </w:pPr>
      <w:r w:rsidRPr="00EC7986">
        <w:rPr>
          <w:rFonts w:ascii="Times New Roman" w:hAnsi="Times New Roman" w:cs="Times New Roman"/>
          <w:b/>
          <w:w w:val="105"/>
        </w:rPr>
        <w:t xml:space="preserve">Α. </w:t>
      </w:r>
      <w:r w:rsidRPr="00EC7986">
        <w:rPr>
          <w:rFonts w:ascii="Times New Roman" w:hAnsi="Times New Roman" w:cs="Times New Roman"/>
          <w:w w:val="105"/>
        </w:rPr>
        <w:t>Ο Μακροσκοπικός έλεγχος γίνεται από την Επιτροπή Παραλαβής η οποία ελέγχει, εάν οι πλαστικές σύριγγες που παραδίδονται, ανήκουν στο συγκεκριμένο εργοστάσιο κατασκευής, που αξιολογήθηκε από την αρμόδια Επιτροπή Αξιολόγησης, ώστε να μην προσκομίζεται οποιοδήποτε άλλο είδος συριγγών, που δεν αξιολογήθηκε.</w:t>
      </w:r>
    </w:p>
    <w:p w:rsidR="00D067FF" w:rsidRDefault="00D067FF" w:rsidP="00D067FF">
      <w:pPr>
        <w:spacing w:before="198" w:line="280" w:lineRule="auto"/>
        <w:ind w:left="1134" w:right="104"/>
        <w:jc w:val="both"/>
        <w:rPr>
          <w:rFonts w:ascii="Times New Roman" w:hAnsi="Times New Roman" w:cs="Times New Roman"/>
        </w:rPr>
      </w:pPr>
      <w:r w:rsidRPr="00EC7986">
        <w:rPr>
          <w:rFonts w:ascii="Times New Roman" w:hAnsi="Times New Roman" w:cs="Times New Roman"/>
          <w:b/>
        </w:rPr>
        <w:t xml:space="preserve">Β. </w:t>
      </w:r>
      <w:r w:rsidRPr="00EC7986">
        <w:rPr>
          <w:rFonts w:ascii="Times New Roman" w:hAnsi="Times New Roman" w:cs="Times New Roman"/>
        </w:rPr>
        <w:t>Έλεγχος στειρότητας και λοιποί φυσικοχημικοί έλεγχοι σε εργαστήριο του ΕΟΦ (Τα έξοδα ελέγχων και τα δείγματα βαρύνουν τον Προμηθευτή).</w:t>
      </w:r>
    </w:p>
    <w:p w:rsidR="00E32C41" w:rsidRDefault="00E32C41" w:rsidP="00D067FF">
      <w:pPr>
        <w:spacing w:before="198" w:line="280" w:lineRule="auto"/>
        <w:ind w:left="1134" w:right="104"/>
        <w:jc w:val="both"/>
        <w:rPr>
          <w:rFonts w:ascii="Times New Roman" w:hAnsi="Times New Roman" w:cs="Times New Roman"/>
        </w:rPr>
      </w:pPr>
    </w:p>
    <w:p w:rsidR="00E32C41" w:rsidRDefault="00E32C41" w:rsidP="00D067FF">
      <w:pPr>
        <w:spacing w:before="198" w:line="280" w:lineRule="auto"/>
        <w:ind w:left="1134" w:right="104"/>
        <w:jc w:val="both"/>
        <w:rPr>
          <w:b/>
          <w:bCs/>
          <w:color w:val="000000"/>
          <w:sz w:val="20"/>
          <w:szCs w:val="20"/>
          <w:u w:val="single"/>
          <w:lang w:eastAsia="el-GR"/>
        </w:rPr>
      </w:pPr>
      <w:r w:rsidRPr="00E32C41">
        <w:rPr>
          <w:b/>
          <w:bCs/>
          <w:color w:val="000000"/>
          <w:sz w:val="20"/>
          <w:szCs w:val="20"/>
          <w:u w:val="single"/>
          <w:lang w:eastAsia="el-GR"/>
        </w:rPr>
        <w:t>ΒΕΛΟΝΕΣ ΣΑΚΧ ΑΙΜΑΤΟΣ-ΣΚΑΡΦΙΣΤΗΡΕΣ</w:t>
      </w:r>
    </w:p>
    <w:p w:rsidR="00E32C41" w:rsidRDefault="00E32C41" w:rsidP="00D067FF">
      <w:pPr>
        <w:spacing w:before="198" w:line="280" w:lineRule="auto"/>
        <w:ind w:left="1134" w:right="104"/>
        <w:jc w:val="both"/>
        <w:rPr>
          <w:b/>
          <w:bCs/>
          <w:color w:val="000000"/>
          <w:sz w:val="20"/>
          <w:szCs w:val="20"/>
          <w:u w:val="single"/>
          <w:lang w:eastAsia="el-GR"/>
        </w:rPr>
      </w:pPr>
    </w:p>
    <w:p w:rsidR="00E32C41" w:rsidRDefault="00E32C41" w:rsidP="00D067FF">
      <w:pPr>
        <w:spacing w:before="198" w:line="280" w:lineRule="auto"/>
        <w:ind w:left="1134" w:right="104"/>
        <w:jc w:val="both"/>
        <w:rPr>
          <w:i/>
          <w:iCs/>
          <w:color w:val="000000"/>
          <w:sz w:val="20"/>
          <w:szCs w:val="20"/>
          <w:lang w:eastAsia="el-GR"/>
        </w:rPr>
      </w:pPr>
      <w:r w:rsidRPr="00BB6954">
        <w:rPr>
          <w:i/>
          <w:iCs/>
          <w:color w:val="000000"/>
          <w:sz w:val="20"/>
          <w:szCs w:val="20"/>
          <w:lang w:eastAsia="el-GR"/>
        </w:rPr>
        <w:t>ΣΚΑΡΦΙΣΤΗΡΕΣ (ΒΕΛΟΝΕΣΑΠΟΣΤΕΙΡΩΜΕΝΕΣ -για μέτρηση σακχάρου αίματος) Βελόνες 28G σακχάρου αίματος ,με πλαστικό περίβλημα, ανώδυνου τρυπήματος. Σε συσκευασία 100 τεμαχίων.</w:t>
      </w:r>
    </w:p>
    <w:p w:rsidR="00E32C41" w:rsidRDefault="00E32C41" w:rsidP="00D067FF">
      <w:pPr>
        <w:spacing w:before="198" w:line="280" w:lineRule="auto"/>
        <w:ind w:left="1134" w:right="104"/>
        <w:jc w:val="both"/>
        <w:rPr>
          <w:i/>
          <w:iCs/>
          <w:color w:val="000000"/>
          <w:sz w:val="20"/>
          <w:szCs w:val="20"/>
          <w:lang w:eastAsia="el-GR"/>
        </w:rPr>
      </w:pPr>
    </w:p>
    <w:p w:rsidR="00E32C41" w:rsidRDefault="00E32C41" w:rsidP="00D067FF">
      <w:pPr>
        <w:spacing w:before="198" w:line="280" w:lineRule="auto"/>
        <w:ind w:left="1134" w:right="104"/>
        <w:jc w:val="both"/>
        <w:rPr>
          <w:b/>
          <w:bCs/>
          <w:color w:val="000000"/>
          <w:sz w:val="20"/>
          <w:szCs w:val="20"/>
          <w:u w:val="single"/>
          <w:lang w:eastAsia="el-GR"/>
        </w:rPr>
      </w:pPr>
      <w:r w:rsidRPr="00E32C41">
        <w:rPr>
          <w:b/>
          <w:bCs/>
          <w:color w:val="000000"/>
          <w:sz w:val="20"/>
          <w:szCs w:val="20"/>
          <w:u w:val="single"/>
          <w:lang w:eastAsia="el-GR"/>
        </w:rPr>
        <w:t>ΥΠΟΣΕΝΤΟΝΑ Μ/Χ 60CM*90CM</w:t>
      </w:r>
    </w:p>
    <w:p w:rsidR="00E32C41" w:rsidRDefault="00E32C41" w:rsidP="00D067FF">
      <w:pPr>
        <w:spacing w:before="198" w:line="280" w:lineRule="auto"/>
        <w:ind w:left="1134" w:right="104"/>
        <w:jc w:val="both"/>
        <w:rPr>
          <w:b/>
          <w:bCs/>
          <w:color w:val="000000"/>
          <w:sz w:val="20"/>
          <w:szCs w:val="20"/>
          <w:u w:val="single"/>
          <w:lang w:eastAsia="el-GR"/>
        </w:rPr>
      </w:pPr>
    </w:p>
    <w:p w:rsidR="00D067FF" w:rsidRPr="00E32C41" w:rsidRDefault="00E32C41" w:rsidP="00E32C41">
      <w:pPr>
        <w:spacing w:before="198" w:line="280" w:lineRule="auto"/>
        <w:ind w:left="1134" w:right="104"/>
        <w:jc w:val="both"/>
        <w:rPr>
          <w:rFonts w:ascii="Times New Roman" w:hAnsi="Times New Roman" w:cs="Times New Roman"/>
          <w:u w:val="single"/>
        </w:rPr>
        <w:sectPr w:rsidR="00D067FF" w:rsidRPr="00E32C41" w:rsidSect="00EB65A6">
          <w:pgSz w:w="11910" w:h="16840"/>
          <w:pgMar w:top="1134" w:right="853" w:bottom="1702" w:left="120" w:header="0" w:footer="824" w:gutter="0"/>
          <w:cols w:space="720"/>
        </w:sectPr>
      </w:pPr>
      <w:r w:rsidRPr="00BB6954">
        <w:rPr>
          <w:i/>
          <w:iCs/>
          <w:color w:val="000000"/>
          <w:sz w:val="20"/>
          <w:szCs w:val="20"/>
          <w:lang w:eastAsia="el-GR"/>
        </w:rPr>
        <w:lastRenderedPageBreak/>
        <w:t>Υποσέντονα υποαλλεργικά μιας χρήσης, διαστάσεων 60x90cm. Η εξωτερική επιφάνεια να είναι αδιάβροχη. Το υλικό να είναι καλής ποιότητας και ανθεκτικό (να μη διαλύεται και να μη σχίζεται) Να είναι εσωτερικά ιδιαίτερα απορροφητικό, υδρόφιλο, από οποιαδήποτε διαρροή και να μη βγάζει χνούδι κατά τη χρήση του. Στη συσκευασία να αναγράφεται ο κωδικός εργοστασιακού καταλόγου, η κατασκευάστρια εταιρεία, η χώρα προέλευσης, το εργοστάσιο κατασκευής, ο εργοστασιακός κωδικός. Να έχουν</w:t>
      </w:r>
      <w:r>
        <w:rPr>
          <w:i/>
          <w:iCs/>
          <w:color w:val="000000"/>
          <w:sz w:val="20"/>
          <w:szCs w:val="20"/>
          <w:lang w:eastAsia="el-GR"/>
        </w:rPr>
        <w:t xml:space="preserve"> πιστοποίηση ISO και σήμανση CE</w:t>
      </w:r>
      <w:bookmarkStart w:id="0" w:name="_GoBack"/>
      <w:bookmarkEnd w:id="0"/>
    </w:p>
    <w:p w:rsidR="004D070D" w:rsidRPr="004D070D" w:rsidRDefault="004D070D" w:rsidP="00E32C41">
      <w:pPr>
        <w:rPr>
          <w:u w:val="single"/>
        </w:rPr>
      </w:pPr>
    </w:p>
    <w:sectPr w:rsidR="004D070D" w:rsidRPr="004D070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BD5140"/>
    <w:multiLevelType w:val="hybridMultilevel"/>
    <w:tmpl w:val="53B26526"/>
    <w:lvl w:ilvl="0" w:tplc="4EFEDF18">
      <w:start w:val="1"/>
      <w:numFmt w:val="lowerRoman"/>
      <w:lvlText w:val="%1."/>
      <w:lvlJc w:val="left"/>
      <w:pPr>
        <w:ind w:left="987" w:hanging="720"/>
      </w:pPr>
      <w:rPr>
        <w:rFonts w:hint="default"/>
        <w:b/>
      </w:rPr>
    </w:lvl>
    <w:lvl w:ilvl="1" w:tplc="04080019" w:tentative="1">
      <w:start w:val="1"/>
      <w:numFmt w:val="lowerLetter"/>
      <w:lvlText w:val="%2."/>
      <w:lvlJc w:val="left"/>
      <w:pPr>
        <w:ind w:left="1347" w:hanging="360"/>
      </w:pPr>
    </w:lvl>
    <w:lvl w:ilvl="2" w:tplc="0408001B" w:tentative="1">
      <w:start w:val="1"/>
      <w:numFmt w:val="lowerRoman"/>
      <w:lvlText w:val="%3."/>
      <w:lvlJc w:val="right"/>
      <w:pPr>
        <w:ind w:left="2067" w:hanging="180"/>
      </w:pPr>
    </w:lvl>
    <w:lvl w:ilvl="3" w:tplc="0408000F" w:tentative="1">
      <w:start w:val="1"/>
      <w:numFmt w:val="decimal"/>
      <w:lvlText w:val="%4."/>
      <w:lvlJc w:val="left"/>
      <w:pPr>
        <w:ind w:left="2787" w:hanging="360"/>
      </w:pPr>
    </w:lvl>
    <w:lvl w:ilvl="4" w:tplc="04080019" w:tentative="1">
      <w:start w:val="1"/>
      <w:numFmt w:val="lowerLetter"/>
      <w:lvlText w:val="%5."/>
      <w:lvlJc w:val="left"/>
      <w:pPr>
        <w:ind w:left="3507" w:hanging="360"/>
      </w:pPr>
    </w:lvl>
    <w:lvl w:ilvl="5" w:tplc="0408001B" w:tentative="1">
      <w:start w:val="1"/>
      <w:numFmt w:val="lowerRoman"/>
      <w:lvlText w:val="%6."/>
      <w:lvlJc w:val="right"/>
      <w:pPr>
        <w:ind w:left="4227" w:hanging="180"/>
      </w:pPr>
    </w:lvl>
    <w:lvl w:ilvl="6" w:tplc="0408000F" w:tentative="1">
      <w:start w:val="1"/>
      <w:numFmt w:val="decimal"/>
      <w:lvlText w:val="%7."/>
      <w:lvlJc w:val="left"/>
      <w:pPr>
        <w:ind w:left="4947" w:hanging="360"/>
      </w:pPr>
    </w:lvl>
    <w:lvl w:ilvl="7" w:tplc="04080019" w:tentative="1">
      <w:start w:val="1"/>
      <w:numFmt w:val="lowerLetter"/>
      <w:lvlText w:val="%8."/>
      <w:lvlJc w:val="left"/>
      <w:pPr>
        <w:ind w:left="5667" w:hanging="360"/>
      </w:pPr>
    </w:lvl>
    <w:lvl w:ilvl="8" w:tplc="0408001B" w:tentative="1">
      <w:start w:val="1"/>
      <w:numFmt w:val="lowerRoman"/>
      <w:lvlText w:val="%9."/>
      <w:lvlJc w:val="right"/>
      <w:pPr>
        <w:ind w:left="6387" w:hanging="180"/>
      </w:pPr>
    </w:lvl>
  </w:abstractNum>
  <w:abstractNum w:abstractNumId="1" w15:restartNumberingAfterBreak="0">
    <w:nsid w:val="35B4009E"/>
    <w:multiLevelType w:val="hybridMultilevel"/>
    <w:tmpl w:val="AB042C8C"/>
    <w:lvl w:ilvl="0" w:tplc="41AE3498">
      <w:start w:val="1"/>
      <w:numFmt w:val="decimal"/>
      <w:lvlText w:val="%1."/>
      <w:lvlJc w:val="left"/>
      <w:pPr>
        <w:ind w:left="551" w:hanging="285"/>
      </w:pPr>
      <w:rPr>
        <w:rFonts w:ascii="Arial" w:eastAsia="Tahoma" w:hAnsi="Arial" w:cs="Arial" w:hint="default"/>
        <w:b/>
        <w:bCs w:val="0"/>
        <w:i w:val="0"/>
        <w:iCs w:val="0"/>
        <w:spacing w:val="0"/>
        <w:w w:val="97"/>
        <w:sz w:val="22"/>
        <w:szCs w:val="22"/>
        <w:lang w:val="el-GR" w:eastAsia="en-US" w:bidi="ar-SA"/>
      </w:rPr>
    </w:lvl>
    <w:lvl w:ilvl="1" w:tplc="48821096">
      <w:start w:val="1"/>
      <w:numFmt w:val="decimal"/>
      <w:lvlText w:val="%2."/>
      <w:lvlJc w:val="left"/>
      <w:pPr>
        <w:ind w:left="484" w:hanging="200"/>
      </w:pPr>
      <w:rPr>
        <w:rFonts w:ascii="Arial" w:eastAsia="Tahoma" w:hAnsi="Arial" w:cs="Arial" w:hint="default"/>
        <w:b/>
        <w:bCs w:val="0"/>
        <w:i w:val="0"/>
        <w:iCs w:val="0"/>
        <w:spacing w:val="0"/>
        <w:w w:val="89"/>
        <w:sz w:val="22"/>
        <w:szCs w:val="22"/>
        <w:lang w:val="el-GR" w:eastAsia="en-US" w:bidi="ar-SA"/>
      </w:rPr>
    </w:lvl>
    <w:lvl w:ilvl="2" w:tplc="7AE8A5CE">
      <w:numFmt w:val="bullet"/>
      <w:lvlText w:val="•"/>
      <w:lvlJc w:val="left"/>
      <w:pPr>
        <w:ind w:left="1725" w:hanging="200"/>
      </w:pPr>
      <w:rPr>
        <w:rFonts w:hint="default"/>
        <w:lang w:val="el-GR" w:eastAsia="en-US" w:bidi="ar-SA"/>
      </w:rPr>
    </w:lvl>
    <w:lvl w:ilvl="3" w:tplc="3C588A06">
      <w:numFmt w:val="bullet"/>
      <w:lvlText w:val="•"/>
      <w:lvlJc w:val="left"/>
      <w:pPr>
        <w:ind w:left="2891" w:hanging="200"/>
      </w:pPr>
      <w:rPr>
        <w:rFonts w:hint="default"/>
        <w:lang w:val="el-GR" w:eastAsia="en-US" w:bidi="ar-SA"/>
      </w:rPr>
    </w:lvl>
    <w:lvl w:ilvl="4" w:tplc="8576832A">
      <w:numFmt w:val="bullet"/>
      <w:lvlText w:val="•"/>
      <w:lvlJc w:val="left"/>
      <w:pPr>
        <w:ind w:left="4056" w:hanging="200"/>
      </w:pPr>
      <w:rPr>
        <w:rFonts w:hint="default"/>
        <w:lang w:val="el-GR" w:eastAsia="en-US" w:bidi="ar-SA"/>
      </w:rPr>
    </w:lvl>
    <w:lvl w:ilvl="5" w:tplc="7506E794">
      <w:numFmt w:val="bullet"/>
      <w:lvlText w:val="•"/>
      <w:lvlJc w:val="left"/>
      <w:pPr>
        <w:ind w:left="5222" w:hanging="200"/>
      </w:pPr>
      <w:rPr>
        <w:rFonts w:hint="default"/>
        <w:lang w:val="el-GR" w:eastAsia="en-US" w:bidi="ar-SA"/>
      </w:rPr>
    </w:lvl>
    <w:lvl w:ilvl="6" w:tplc="C4B28996">
      <w:numFmt w:val="bullet"/>
      <w:lvlText w:val="•"/>
      <w:lvlJc w:val="left"/>
      <w:pPr>
        <w:ind w:left="6387" w:hanging="200"/>
      </w:pPr>
      <w:rPr>
        <w:rFonts w:hint="default"/>
        <w:lang w:val="el-GR" w:eastAsia="en-US" w:bidi="ar-SA"/>
      </w:rPr>
    </w:lvl>
    <w:lvl w:ilvl="7" w:tplc="BDF87EAE">
      <w:numFmt w:val="bullet"/>
      <w:lvlText w:val="•"/>
      <w:lvlJc w:val="left"/>
      <w:pPr>
        <w:ind w:left="7553" w:hanging="200"/>
      </w:pPr>
      <w:rPr>
        <w:rFonts w:hint="default"/>
        <w:lang w:val="el-GR" w:eastAsia="en-US" w:bidi="ar-SA"/>
      </w:rPr>
    </w:lvl>
    <w:lvl w:ilvl="8" w:tplc="806AD60E">
      <w:numFmt w:val="bullet"/>
      <w:lvlText w:val="•"/>
      <w:lvlJc w:val="left"/>
      <w:pPr>
        <w:ind w:left="8718" w:hanging="200"/>
      </w:pPr>
      <w:rPr>
        <w:rFonts w:hint="default"/>
        <w:lang w:val="el-GR" w:eastAsia="en-US" w:bidi="ar-SA"/>
      </w:rPr>
    </w:lvl>
  </w:abstractNum>
  <w:abstractNum w:abstractNumId="2" w15:restartNumberingAfterBreak="0">
    <w:nsid w:val="3AB45A48"/>
    <w:multiLevelType w:val="hybridMultilevel"/>
    <w:tmpl w:val="591E6290"/>
    <w:lvl w:ilvl="0" w:tplc="898E7DB6">
      <w:start w:val="1"/>
      <w:numFmt w:val="decimal"/>
      <w:lvlText w:val="%1."/>
      <w:lvlJc w:val="left"/>
      <w:pPr>
        <w:ind w:left="306" w:hanging="200"/>
      </w:pPr>
      <w:rPr>
        <w:rFonts w:ascii="Arial" w:eastAsia="Tahoma" w:hAnsi="Arial" w:cs="Arial" w:hint="default"/>
        <w:b/>
        <w:bCs w:val="0"/>
        <w:i w:val="0"/>
        <w:iCs w:val="0"/>
        <w:spacing w:val="0"/>
        <w:w w:val="89"/>
        <w:sz w:val="22"/>
        <w:szCs w:val="22"/>
        <w:lang w:val="el-GR" w:eastAsia="en-US" w:bidi="ar-SA"/>
      </w:rPr>
    </w:lvl>
    <w:lvl w:ilvl="1" w:tplc="A238D2AA">
      <w:numFmt w:val="bullet"/>
      <w:lvlText w:val="-"/>
      <w:lvlJc w:val="left"/>
      <w:pPr>
        <w:ind w:left="107" w:hanging="190"/>
      </w:pPr>
      <w:rPr>
        <w:rFonts w:ascii="Tahoma" w:eastAsia="Tahoma" w:hAnsi="Tahoma" w:cs="Tahoma" w:hint="default"/>
        <w:b w:val="0"/>
        <w:bCs w:val="0"/>
        <w:i w:val="0"/>
        <w:iCs w:val="0"/>
        <w:spacing w:val="0"/>
        <w:w w:val="91"/>
        <w:sz w:val="18"/>
        <w:szCs w:val="18"/>
        <w:lang w:val="el-GR" w:eastAsia="en-US" w:bidi="ar-SA"/>
      </w:rPr>
    </w:lvl>
    <w:lvl w:ilvl="2" w:tplc="508C86B6">
      <w:numFmt w:val="bullet"/>
      <w:lvlText w:val=""/>
      <w:lvlJc w:val="left"/>
      <w:pPr>
        <w:ind w:left="674" w:hanging="285"/>
      </w:pPr>
      <w:rPr>
        <w:rFonts w:ascii="Symbol" w:eastAsia="Symbol" w:hAnsi="Symbol" w:cs="Symbol" w:hint="default"/>
        <w:b w:val="0"/>
        <w:bCs w:val="0"/>
        <w:i w:val="0"/>
        <w:iCs w:val="0"/>
        <w:spacing w:val="0"/>
        <w:w w:val="100"/>
        <w:sz w:val="18"/>
        <w:szCs w:val="18"/>
        <w:lang w:val="el-GR" w:eastAsia="en-US" w:bidi="ar-SA"/>
      </w:rPr>
    </w:lvl>
    <w:lvl w:ilvl="3" w:tplc="65A61B02">
      <w:numFmt w:val="bullet"/>
      <w:lvlText w:val="•"/>
      <w:lvlJc w:val="left"/>
      <w:pPr>
        <w:ind w:left="1968" w:hanging="285"/>
      </w:pPr>
      <w:rPr>
        <w:rFonts w:hint="default"/>
        <w:lang w:val="el-GR" w:eastAsia="en-US" w:bidi="ar-SA"/>
      </w:rPr>
    </w:lvl>
    <w:lvl w:ilvl="4" w:tplc="6200FFE6">
      <w:numFmt w:val="bullet"/>
      <w:lvlText w:val="•"/>
      <w:lvlJc w:val="left"/>
      <w:pPr>
        <w:ind w:left="3256" w:hanging="285"/>
      </w:pPr>
      <w:rPr>
        <w:rFonts w:hint="default"/>
        <w:lang w:val="el-GR" w:eastAsia="en-US" w:bidi="ar-SA"/>
      </w:rPr>
    </w:lvl>
    <w:lvl w:ilvl="5" w:tplc="CB9232D8">
      <w:numFmt w:val="bullet"/>
      <w:lvlText w:val="•"/>
      <w:lvlJc w:val="left"/>
      <w:pPr>
        <w:ind w:left="4544" w:hanging="285"/>
      </w:pPr>
      <w:rPr>
        <w:rFonts w:hint="default"/>
        <w:lang w:val="el-GR" w:eastAsia="en-US" w:bidi="ar-SA"/>
      </w:rPr>
    </w:lvl>
    <w:lvl w:ilvl="6" w:tplc="108E7C56">
      <w:numFmt w:val="bullet"/>
      <w:lvlText w:val="•"/>
      <w:lvlJc w:val="left"/>
      <w:pPr>
        <w:ind w:left="5833" w:hanging="285"/>
      </w:pPr>
      <w:rPr>
        <w:rFonts w:hint="default"/>
        <w:lang w:val="el-GR" w:eastAsia="en-US" w:bidi="ar-SA"/>
      </w:rPr>
    </w:lvl>
    <w:lvl w:ilvl="7" w:tplc="793C7A08">
      <w:numFmt w:val="bullet"/>
      <w:lvlText w:val="•"/>
      <w:lvlJc w:val="left"/>
      <w:pPr>
        <w:ind w:left="7121" w:hanging="285"/>
      </w:pPr>
      <w:rPr>
        <w:rFonts w:hint="default"/>
        <w:lang w:val="el-GR" w:eastAsia="en-US" w:bidi="ar-SA"/>
      </w:rPr>
    </w:lvl>
    <w:lvl w:ilvl="8" w:tplc="01F8E7C8">
      <w:numFmt w:val="bullet"/>
      <w:lvlText w:val="•"/>
      <w:lvlJc w:val="left"/>
      <w:pPr>
        <w:ind w:left="8409" w:hanging="285"/>
      </w:pPr>
      <w:rPr>
        <w:rFonts w:hint="default"/>
        <w:lang w:val="el-GR" w:eastAsia="en-US" w:bidi="ar-SA"/>
      </w:rPr>
    </w:lvl>
  </w:abstractNum>
  <w:abstractNum w:abstractNumId="3" w15:restartNumberingAfterBreak="0">
    <w:nsid w:val="3DCC092A"/>
    <w:multiLevelType w:val="hybridMultilevel"/>
    <w:tmpl w:val="334C4A4C"/>
    <w:lvl w:ilvl="0" w:tplc="396EA4C4">
      <w:start w:val="1"/>
      <w:numFmt w:val="decimal"/>
      <w:lvlText w:val="%1."/>
      <w:lvlJc w:val="left"/>
      <w:pPr>
        <w:ind w:left="107" w:hanging="318"/>
      </w:pPr>
      <w:rPr>
        <w:rFonts w:ascii="Arial" w:eastAsia="Tahoma" w:hAnsi="Arial" w:cs="Arial" w:hint="default"/>
        <w:b/>
        <w:bCs w:val="0"/>
        <w:i w:val="0"/>
        <w:iCs w:val="0"/>
        <w:spacing w:val="0"/>
        <w:w w:val="97"/>
        <w:sz w:val="22"/>
        <w:szCs w:val="22"/>
        <w:lang w:val="el-GR" w:eastAsia="en-US" w:bidi="ar-SA"/>
      </w:rPr>
    </w:lvl>
    <w:lvl w:ilvl="1" w:tplc="520CF696">
      <w:start w:val="1"/>
      <w:numFmt w:val="lowerRoman"/>
      <w:lvlText w:val="%2."/>
      <w:lvlJc w:val="left"/>
      <w:pPr>
        <w:ind w:left="107" w:hanging="144"/>
      </w:pPr>
      <w:rPr>
        <w:rFonts w:ascii="Arial" w:eastAsia="Tahoma" w:hAnsi="Arial" w:cs="Arial" w:hint="default"/>
        <w:b/>
        <w:bCs w:val="0"/>
        <w:i w:val="0"/>
        <w:iCs w:val="0"/>
        <w:spacing w:val="0"/>
        <w:w w:val="89"/>
        <w:sz w:val="22"/>
        <w:szCs w:val="22"/>
        <w:lang w:val="el-GR" w:eastAsia="en-US" w:bidi="ar-SA"/>
      </w:rPr>
    </w:lvl>
    <w:lvl w:ilvl="2" w:tplc="4662A2F8">
      <w:numFmt w:val="bullet"/>
      <w:lvlText w:val="•"/>
      <w:lvlJc w:val="left"/>
      <w:pPr>
        <w:ind w:left="2277" w:hanging="144"/>
      </w:pPr>
      <w:rPr>
        <w:rFonts w:hint="default"/>
        <w:lang w:val="el-GR" w:eastAsia="en-US" w:bidi="ar-SA"/>
      </w:rPr>
    </w:lvl>
    <w:lvl w:ilvl="3" w:tplc="9A46D5B4">
      <w:numFmt w:val="bullet"/>
      <w:lvlText w:val="•"/>
      <w:lvlJc w:val="left"/>
      <w:pPr>
        <w:ind w:left="3365" w:hanging="144"/>
      </w:pPr>
      <w:rPr>
        <w:rFonts w:hint="default"/>
        <w:lang w:val="el-GR" w:eastAsia="en-US" w:bidi="ar-SA"/>
      </w:rPr>
    </w:lvl>
    <w:lvl w:ilvl="4" w:tplc="02B40A98">
      <w:numFmt w:val="bullet"/>
      <w:lvlText w:val="•"/>
      <w:lvlJc w:val="left"/>
      <w:pPr>
        <w:ind w:left="4454" w:hanging="144"/>
      </w:pPr>
      <w:rPr>
        <w:rFonts w:hint="default"/>
        <w:lang w:val="el-GR" w:eastAsia="en-US" w:bidi="ar-SA"/>
      </w:rPr>
    </w:lvl>
    <w:lvl w:ilvl="5" w:tplc="C8F85F2C">
      <w:numFmt w:val="bullet"/>
      <w:lvlText w:val="•"/>
      <w:lvlJc w:val="left"/>
      <w:pPr>
        <w:ind w:left="5543" w:hanging="144"/>
      </w:pPr>
      <w:rPr>
        <w:rFonts w:hint="default"/>
        <w:lang w:val="el-GR" w:eastAsia="en-US" w:bidi="ar-SA"/>
      </w:rPr>
    </w:lvl>
    <w:lvl w:ilvl="6" w:tplc="7AE87682">
      <w:numFmt w:val="bullet"/>
      <w:lvlText w:val="•"/>
      <w:lvlJc w:val="left"/>
      <w:pPr>
        <w:ind w:left="6631" w:hanging="144"/>
      </w:pPr>
      <w:rPr>
        <w:rFonts w:hint="default"/>
        <w:lang w:val="el-GR" w:eastAsia="en-US" w:bidi="ar-SA"/>
      </w:rPr>
    </w:lvl>
    <w:lvl w:ilvl="7" w:tplc="B88A2542">
      <w:numFmt w:val="bullet"/>
      <w:lvlText w:val="•"/>
      <w:lvlJc w:val="left"/>
      <w:pPr>
        <w:ind w:left="7720" w:hanging="144"/>
      </w:pPr>
      <w:rPr>
        <w:rFonts w:hint="default"/>
        <w:lang w:val="el-GR" w:eastAsia="en-US" w:bidi="ar-SA"/>
      </w:rPr>
    </w:lvl>
    <w:lvl w:ilvl="8" w:tplc="B16E5ABC">
      <w:numFmt w:val="bullet"/>
      <w:lvlText w:val="•"/>
      <w:lvlJc w:val="left"/>
      <w:pPr>
        <w:ind w:left="8808" w:hanging="144"/>
      </w:pPr>
      <w:rPr>
        <w:rFonts w:hint="default"/>
        <w:lang w:val="el-GR" w:eastAsia="en-US" w:bidi="ar-SA"/>
      </w:rPr>
    </w:lvl>
  </w:abstractNum>
  <w:abstractNum w:abstractNumId="4" w15:restartNumberingAfterBreak="0">
    <w:nsid w:val="56677B82"/>
    <w:multiLevelType w:val="hybridMultilevel"/>
    <w:tmpl w:val="2A52D46E"/>
    <w:lvl w:ilvl="0" w:tplc="358C9EB0">
      <w:start w:val="1"/>
      <w:numFmt w:val="decimal"/>
      <w:lvlText w:val="%1."/>
      <w:lvlJc w:val="left"/>
      <w:pPr>
        <w:ind w:left="1778" w:hanging="360"/>
      </w:pPr>
      <w:rPr>
        <w:b/>
      </w:rPr>
    </w:lvl>
    <w:lvl w:ilvl="1" w:tplc="04080019" w:tentative="1">
      <w:start w:val="1"/>
      <w:numFmt w:val="lowerLetter"/>
      <w:lvlText w:val="%2."/>
      <w:lvlJc w:val="left"/>
      <w:pPr>
        <w:ind w:left="2498" w:hanging="360"/>
      </w:pPr>
    </w:lvl>
    <w:lvl w:ilvl="2" w:tplc="0408001B" w:tentative="1">
      <w:start w:val="1"/>
      <w:numFmt w:val="lowerRoman"/>
      <w:lvlText w:val="%3."/>
      <w:lvlJc w:val="right"/>
      <w:pPr>
        <w:ind w:left="3218" w:hanging="180"/>
      </w:pPr>
    </w:lvl>
    <w:lvl w:ilvl="3" w:tplc="0408000F" w:tentative="1">
      <w:start w:val="1"/>
      <w:numFmt w:val="decimal"/>
      <w:lvlText w:val="%4."/>
      <w:lvlJc w:val="left"/>
      <w:pPr>
        <w:ind w:left="3938" w:hanging="360"/>
      </w:pPr>
    </w:lvl>
    <w:lvl w:ilvl="4" w:tplc="04080019" w:tentative="1">
      <w:start w:val="1"/>
      <w:numFmt w:val="lowerLetter"/>
      <w:lvlText w:val="%5."/>
      <w:lvlJc w:val="left"/>
      <w:pPr>
        <w:ind w:left="4658" w:hanging="360"/>
      </w:pPr>
    </w:lvl>
    <w:lvl w:ilvl="5" w:tplc="0408001B" w:tentative="1">
      <w:start w:val="1"/>
      <w:numFmt w:val="lowerRoman"/>
      <w:lvlText w:val="%6."/>
      <w:lvlJc w:val="right"/>
      <w:pPr>
        <w:ind w:left="5378" w:hanging="180"/>
      </w:pPr>
    </w:lvl>
    <w:lvl w:ilvl="6" w:tplc="0408000F" w:tentative="1">
      <w:start w:val="1"/>
      <w:numFmt w:val="decimal"/>
      <w:lvlText w:val="%7."/>
      <w:lvlJc w:val="left"/>
      <w:pPr>
        <w:ind w:left="6098" w:hanging="360"/>
      </w:pPr>
    </w:lvl>
    <w:lvl w:ilvl="7" w:tplc="04080019" w:tentative="1">
      <w:start w:val="1"/>
      <w:numFmt w:val="lowerLetter"/>
      <w:lvlText w:val="%8."/>
      <w:lvlJc w:val="left"/>
      <w:pPr>
        <w:ind w:left="6818" w:hanging="360"/>
      </w:pPr>
    </w:lvl>
    <w:lvl w:ilvl="8" w:tplc="0408001B" w:tentative="1">
      <w:start w:val="1"/>
      <w:numFmt w:val="lowerRoman"/>
      <w:lvlText w:val="%9."/>
      <w:lvlJc w:val="right"/>
      <w:pPr>
        <w:ind w:left="7538" w:hanging="180"/>
      </w:pPr>
    </w:lvl>
  </w:abstractNum>
  <w:abstractNum w:abstractNumId="5" w15:restartNumberingAfterBreak="0">
    <w:nsid w:val="796F59E2"/>
    <w:multiLevelType w:val="hybridMultilevel"/>
    <w:tmpl w:val="E50CB0DE"/>
    <w:lvl w:ilvl="0" w:tplc="41AE3498">
      <w:start w:val="1"/>
      <w:numFmt w:val="decimal"/>
      <w:lvlText w:val="%1."/>
      <w:lvlJc w:val="left"/>
      <w:pPr>
        <w:ind w:left="551" w:hanging="285"/>
      </w:pPr>
      <w:rPr>
        <w:rFonts w:ascii="Arial" w:eastAsia="Tahoma" w:hAnsi="Arial" w:cs="Arial" w:hint="default"/>
        <w:b/>
        <w:bCs w:val="0"/>
        <w:i w:val="0"/>
        <w:iCs w:val="0"/>
        <w:spacing w:val="0"/>
        <w:w w:val="97"/>
        <w:sz w:val="22"/>
        <w:szCs w:val="22"/>
        <w:lang w:val="el-GR" w:eastAsia="en-US" w:bidi="ar-SA"/>
      </w:rPr>
    </w:lvl>
    <w:lvl w:ilvl="1" w:tplc="0408000D">
      <w:start w:val="1"/>
      <w:numFmt w:val="bullet"/>
      <w:lvlText w:val=""/>
      <w:lvlJc w:val="left"/>
      <w:pPr>
        <w:ind w:left="484" w:hanging="200"/>
      </w:pPr>
      <w:rPr>
        <w:rFonts w:ascii="Wingdings" w:hAnsi="Wingdings" w:hint="default"/>
        <w:b/>
        <w:bCs w:val="0"/>
        <w:i w:val="0"/>
        <w:iCs w:val="0"/>
        <w:spacing w:val="0"/>
        <w:w w:val="89"/>
        <w:sz w:val="22"/>
        <w:szCs w:val="22"/>
        <w:lang w:val="el-GR" w:eastAsia="en-US" w:bidi="ar-SA"/>
      </w:rPr>
    </w:lvl>
    <w:lvl w:ilvl="2" w:tplc="7AE8A5CE">
      <w:numFmt w:val="bullet"/>
      <w:lvlText w:val="•"/>
      <w:lvlJc w:val="left"/>
      <w:pPr>
        <w:ind w:left="1725" w:hanging="200"/>
      </w:pPr>
      <w:rPr>
        <w:rFonts w:hint="default"/>
        <w:lang w:val="el-GR" w:eastAsia="en-US" w:bidi="ar-SA"/>
      </w:rPr>
    </w:lvl>
    <w:lvl w:ilvl="3" w:tplc="3C588A06">
      <w:numFmt w:val="bullet"/>
      <w:lvlText w:val="•"/>
      <w:lvlJc w:val="left"/>
      <w:pPr>
        <w:ind w:left="2891" w:hanging="200"/>
      </w:pPr>
      <w:rPr>
        <w:rFonts w:hint="default"/>
        <w:lang w:val="el-GR" w:eastAsia="en-US" w:bidi="ar-SA"/>
      </w:rPr>
    </w:lvl>
    <w:lvl w:ilvl="4" w:tplc="8576832A">
      <w:numFmt w:val="bullet"/>
      <w:lvlText w:val="•"/>
      <w:lvlJc w:val="left"/>
      <w:pPr>
        <w:ind w:left="4056" w:hanging="200"/>
      </w:pPr>
      <w:rPr>
        <w:rFonts w:hint="default"/>
        <w:lang w:val="el-GR" w:eastAsia="en-US" w:bidi="ar-SA"/>
      </w:rPr>
    </w:lvl>
    <w:lvl w:ilvl="5" w:tplc="7506E794">
      <w:numFmt w:val="bullet"/>
      <w:lvlText w:val="•"/>
      <w:lvlJc w:val="left"/>
      <w:pPr>
        <w:ind w:left="5222" w:hanging="200"/>
      </w:pPr>
      <w:rPr>
        <w:rFonts w:hint="default"/>
        <w:lang w:val="el-GR" w:eastAsia="en-US" w:bidi="ar-SA"/>
      </w:rPr>
    </w:lvl>
    <w:lvl w:ilvl="6" w:tplc="C4B28996">
      <w:numFmt w:val="bullet"/>
      <w:lvlText w:val="•"/>
      <w:lvlJc w:val="left"/>
      <w:pPr>
        <w:ind w:left="6387" w:hanging="200"/>
      </w:pPr>
      <w:rPr>
        <w:rFonts w:hint="default"/>
        <w:lang w:val="el-GR" w:eastAsia="en-US" w:bidi="ar-SA"/>
      </w:rPr>
    </w:lvl>
    <w:lvl w:ilvl="7" w:tplc="BDF87EAE">
      <w:numFmt w:val="bullet"/>
      <w:lvlText w:val="•"/>
      <w:lvlJc w:val="left"/>
      <w:pPr>
        <w:ind w:left="7553" w:hanging="200"/>
      </w:pPr>
      <w:rPr>
        <w:rFonts w:hint="default"/>
        <w:lang w:val="el-GR" w:eastAsia="en-US" w:bidi="ar-SA"/>
      </w:rPr>
    </w:lvl>
    <w:lvl w:ilvl="8" w:tplc="806AD60E">
      <w:numFmt w:val="bullet"/>
      <w:lvlText w:val="•"/>
      <w:lvlJc w:val="left"/>
      <w:pPr>
        <w:ind w:left="8718" w:hanging="200"/>
      </w:pPr>
      <w:rPr>
        <w:rFonts w:hint="default"/>
        <w:lang w:val="el-GR" w:eastAsia="en-US" w:bidi="ar-SA"/>
      </w:rPr>
    </w:lvl>
  </w:abstractNum>
  <w:num w:numId="1">
    <w:abstractNumId w:val="3"/>
  </w:num>
  <w:num w:numId="2">
    <w:abstractNumId w:val="4"/>
  </w:num>
  <w:num w:numId="3">
    <w:abstractNumId w:val="1"/>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70D"/>
    <w:rsid w:val="000A287F"/>
    <w:rsid w:val="00333C42"/>
    <w:rsid w:val="004D070D"/>
    <w:rsid w:val="00D067FF"/>
    <w:rsid w:val="00E32C4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87DADE-FE10-4987-8785-FF4B19650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sid w:val="004D070D"/>
    <w:pPr>
      <w:spacing w:after="240" w:line="240" w:lineRule="auto"/>
    </w:pPr>
    <w:rPr>
      <w:rFonts w:ascii="Calibri" w:eastAsia="Times New Roman" w:hAnsi="Calibri" w:cs="Calibri"/>
      <w:sz w:val="24"/>
      <w:szCs w:val="24"/>
    </w:rPr>
  </w:style>
  <w:style w:type="character" w:customStyle="1" w:styleId="Char">
    <w:name w:val="Σώμα κειμένου Char"/>
    <w:basedOn w:val="a0"/>
    <w:link w:val="a3"/>
    <w:uiPriority w:val="1"/>
    <w:rsid w:val="004D070D"/>
    <w:rPr>
      <w:rFonts w:ascii="Calibri" w:eastAsia="Times New Roman" w:hAnsi="Calibri" w:cs="Calibri"/>
      <w:sz w:val="24"/>
      <w:szCs w:val="24"/>
    </w:rPr>
  </w:style>
  <w:style w:type="paragraph" w:styleId="a4">
    <w:name w:val="List Paragraph"/>
    <w:aliases w:val="Δ_Πιν,List Paragraph1"/>
    <w:basedOn w:val="a"/>
    <w:uiPriority w:val="1"/>
    <w:qFormat/>
    <w:rsid w:val="004D070D"/>
    <w:pPr>
      <w:spacing w:after="0" w:line="240" w:lineRule="auto"/>
      <w:ind w:left="720"/>
      <w:contextualSpacing/>
    </w:pPr>
    <w:rPr>
      <w:rFonts w:ascii="Calibri" w:eastAsia="Times New Roman"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13</Pages>
  <Words>4978</Words>
  <Characters>26886</Characters>
  <Application>Microsoft Office Word</Application>
  <DocSecurity>0</DocSecurity>
  <Lines>224</Lines>
  <Paragraphs>63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Επιτροπή Αγορών</dc:creator>
  <cp:keywords/>
  <dc:description/>
  <cp:lastModifiedBy>Επιτροπή Αγορών</cp:lastModifiedBy>
  <cp:revision>3</cp:revision>
  <dcterms:created xsi:type="dcterms:W3CDTF">2026-08-31T04:39:00Z</dcterms:created>
  <dcterms:modified xsi:type="dcterms:W3CDTF">2026-08-31T05:10:00Z</dcterms:modified>
</cp:coreProperties>
</file>